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7CF7C42" w14:textId="77777777" w:rsidR="00CC0399" w:rsidRDefault="00B736EB" w:rsidP="00CC0399">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CC0399">
        <w:rPr>
          <w:rStyle w:val="a3"/>
          <w:rFonts w:ascii="Arial" w:hAnsi="Arial" w:cs="Arial"/>
          <w:color w:val="363636"/>
        </w:rPr>
        <w:t>№27дп-25</w:t>
      </w:r>
    </w:p>
    <w:p w14:paraId="5792215B" w14:textId="2CF43945" w:rsidR="00CC0399" w:rsidRDefault="00CC0399" w:rsidP="00CC0399">
      <w:pPr>
        <w:pStyle w:val="a4"/>
        <w:shd w:val="clear" w:color="auto" w:fill="FCFCFC"/>
        <w:spacing w:before="0" w:after="0"/>
        <w:rPr>
          <w:rFonts w:ascii="Arial" w:hAnsi="Arial" w:cs="Arial"/>
          <w:color w:val="363636"/>
        </w:rPr>
      </w:pPr>
      <w:r>
        <w:rPr>
          <w:rFonts w:ascii="Arial" w:hAnsi="Arial" w:cs="Arial"/>
          <w:b/>
          <w:bCs/>
          <w:color w:val="363636"/>
        </w:rPr>
        <w:t>28 січня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1C1678DA" w14:textId="77777777" w:rsidR="00CC0399" w:rsidRDefault="00CC0399" w:rsidP="00CC0399">
      <w:pPr>
        <w:pStyle w:val="a4"/>
        <w:shd w:val="clear" w:color="auto" w:fill="FCFCFC"/>
        <w:spacing w:before="0" w:after="0"/>
        <w:rPr>
          <w:rFonts w:ascii="Arial" w:hAnsi="Arial" w:cs="Arial"/>
          <w:color w:val="363636"/>
        </w:rPr>
      </w:pPr>
      <w:r>
        <w:rPr>
          <w:rFonts w:ascii="Arial" w:hAnsi="Arial" w:cs="Arial"/>
          <w:b/>
          <w:bCs/>
          <w:color w:val="363636"/>
        </w:rPr>
        <w:t xml:space="preserve">Про закриття дисциплінарного провадження стосовно прокурора першого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Одеської обласної прокуратури </w:t>
      </w:r>
      <w:proofErr w:type="spellStart"/>
      <w:r>
        <w:rPr>
          <w:rFonts w:ascii="Arial" w:hAnsi="Arial" w:cs="Arial"/>
          <w:b/>
          <w:bCs/>
          <w:color w:val="363636"/>
        </w:rPr>
        <w:t>Шпаченка</w:t>
      </w:r>
      <w:proofErr w:type="spellEnd"/>
      <w:r>
        <w:rPr>
          <w:rFonts w:ascii="Arial" w:hAnsi="Arial" w:cs="Arial"/>
          <w:b/>
          <w:bCs/>
          <w:color w:val="363636"/>
        </w:rPr>
        <w:t xml:space="preserve"> С.М.</w:t>
      </w:r>
    </w:p>
    <w:p w14:paraId="2527000A" w14:textId="77777777" w:rsidR="00CC0399" w:rsidRDefault="00CC0399" w:rsidP="00CC0399">
      <w:pPr>
        <w:rPr>
          <w:rFonts w:ascii="Times New Roman" w:hAnsi="Times New Roman" w:cs="Times New Roman"/>
        </w:rPr>
      </w:pPr>
    </w:p>
    <w:p w14:paraId="643945FD" w14:textId="77777777" w:rsidR="00CC0399" w:rsidRDefault="00CC0399" w:rsidP="00CC0399">
      <w:pPr>
        <w:shd w:val="clear" w:color="auto" w:fill="FCFCFC"/>
        <w:ind w:right="140" w:firstLine="708"/>
        <w:jc w:val="both"/>
        <w:rPr>
          <w:rFonts w:ascii="Arial" w:hAnsi="Arial" w:cs="Arial"/>
          <w:color w:val="363636"/>
        </w:rPr>
      </w:pPr>
      <w:r>
        <w:rPr>
          <w:color w:val="363636"/>
          <w:sz w:val="28"/>
          <w:szCs w:val="28"/>
        </w:rPr>
        <w:t xml:space="preserve">Кваліфікаційно-дисциплінарна комісія прокурорів у складі: головуючого </w:t>
      </w:r>
      <w:proofErr w:type="spellStart"/>
      <w:r>
        <w:rPr>
          <w:color w:val="363636"/>
          <w:sz w:val="28"/>
          <w:szCs w:val="28"/>
        </w:rPr>
        <w:t>Радзівона</w:t>
      </w:r>
      <w:proofErr w:type="spellEnd"/>
      <w:r>
        <w:rPr>
          <w:color w:val="363636"/>
          <w:sz w:val="28"/>
          <w:szCs w:val="28"/>
        </w:rPr>
        <w:t xml:space="preserve"> М.О., членів – </w:t>
      </w:r>
      <w:proofErr w:type="spellStart"/>
      <w:r>
        <w:rPr>
          <w:color w:val="363636"/>
          <w:sz w:val="28"/>
          <w:szCs w:val="28"/>
        </w:rPr>
        <w:t>Бобровник</w:t>
      </w:r>
      <w:proofErr w:type="spellEnd"/>
      <w:r>
        <w:rPr>
          <w:color w:val="363636"/>
          <w:sz w:val="28"/>
          <w:szCs w:val="28"/>
        </w:rPr>
        <w:t xml:space="preserve"> С.В., </w:t>
      </w:r>
      <w:proofErr w:type="spellStart"/>
      <w:r>
        <w:rPr>
          <w:color w:val="363636"/>
          <w:sz w:val="28"/>
          <w:szCs w:val="28"/>
        </w:rPr>
        <w:t>Булулукова</w:t>
      </w:r>
      <w:proofErr w:type="spellEnd"/>
      <w:r>
        <w:rPr>
          <w:color w:val="363636"/>
          <w:sz w:val="28"/>
          <w:szCs w:val="28"/>
        </w:rPr>
        <w:t xml:space="preserve"> О.Ю., Гарбузи Н.В., Коваль К.П., </w:t>
      </w:r>
      <w:proofErr w:type="spellStart"/>
      <w:r>
        <w:rPr>
          <w:color w:val="363636"/>
          <w:sz w:val="28"/>
          <w:szCs w:val="28"/>
        </w:rPr>
        <w:t>Куриленка</w:t>
      </w:r>
      <w:proofErr w:type="spellEnd"/>
      <w:r>
        <w:rPr>
          <w:color w:val="363636"/>
          <w:sz w:val="28"/>
          <w:szCs w:val="28"/>
        </w:rPr>
        <w:t xml:space="preserve"> Д.В., </w:t>
      </w:r>
      <w:proofErr w:type="spellStart"/>
      <w:r>
        <w:rPr>
          <w:color w:val="363636"/>
          <w:sz w:val="28"/>
          <w:szCs w:val="28"/>
        </w:rPr>
        <w:t>Мавроді</w:t>
      </w:r>
      <w:proofErr w:type="spellEnd"/>
      <w:r>
        <w:rPr>
          <w:color w:val="363636"/>
          <w:sz w:val="28"/>
          <w:szCs w:val="28"/>
        </w:rPr>
        <w:t xml:space="preserve"> В.В., </w:t>
      </w:r>
      <w:proofErr w:type="spellStart"/>
      <w:r>
        <w:rPr>
          <w:color w:val="363636"/>
          <w:sz w:val="28"/>
          <w:szCs w:val="28"/>
        </w:rPr>
        <w:t>Мнишенко</w:t>
      </w:r>
      <w:proofErr w:type="spellEnd"/>
      <w:r>
        <w:rPr>
          <w:color w:val="363636"/>
          <w:sz w:val="28"/>
          <w:szCs w:val="28"/>
        </w:rPr>
        <w:t xml:space="preserve"> Є.С., Степанової Т.В., розглянувши висновок про відсутність дисциплінарного проступку в діях прокурора першого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Одеської обласної прокуратури </w:t>
      </w:r>
      <w:proofErr w:type="spellStart"/>
      <w:r>
        <w:rPr>
          <w:color w:val="363636"/>
          <w:sz w:val="28"/>
          <w:szCs w:val="28"/>
        </w:rPr>
        <w:t>Шпаченка</w:t>
      </w:r>
      <w:proofErr w:type="spellEnd"/>
      <w:r>
        <w:rPr>
          <w:color w:val="363636"/>
          <w:sz w:val="28"/>
          <w:szCs w:val="28"/>
        </w:rPr>
        <w:t xml:space="preserve"> С.М. (далі – прокурор </w:t>
      </w:r>
      <w:proofErr w:type="spellStart"/>
      <w:r>
        <w:rPr>
          <w:color w:val="363636"/>
          <w:sz w:val="28"/>
          <w:szCs w:val="28"/>
        </w:rPr>
        <w:t>Шпаченко</w:t>
      </w:r>
      <w:proofErr w:type="spellEnd"/>
      <w:r>
        <w:rPr>
          <w:color w:val="363636"/>
          <w:sz w:val="28"/>
          <w:szCs w:val="28"/>
        </w:rPr>
        <w:t xml:space="preserve"> С.М.), у дисциплінарному провадженні № 07/3/2-621дс-186дп-25</w:t>
      </w:r>
    </w:p>
    <w:p w14:paraId="043EEA42" w14:textId="77777777" w:rsidR="00CC0399" w:rsidRDefault="00CC0399" w:rsidP="00CC0399">
      <w:pPr>
        <w:shd w:val="clear" w:color="auto" w:fill="FCFCFC"/>
        <w:ind w:right="140" w:firstLine="708"/>
        <w:jc w:val="both"/>
        <w:rPr>
          <w:rFonts w:ascii="Arial" w:hAnsi="Arial" w:cs="Arial"/>
          <w:color w:val="363636"/>
        </w:rPr>
      </w:pPr>
      <w:r>
        <w:rPr>
          <w:color w:val="363636"/>
          <w:sz w:val="16"/>
          <w:szCs w:val="16"/>
        </w:rPr>
        <w:t> </w:t>
      </w:r>
    </w:p>
    <w:p w14:paraId="7CAD964D" w14:textId="77777777" w:rsidR="00CC0399" w:rsidRDefault="00CC0399" w:rsidP="00CC0399">
      <w:pPr>
        <w:shd w:val="clear" w:color="auto" w:fill="FCFCFC"/>
        <w:ind w:right="140" w:firstLine="709"/>
        <w:jc w:val="center"/>
        <w:rPr>
          <w:rFonts w:ascii="Arial" w:hAnsi="Arial" w:cs="Arial"/>
          <w:color w:val="363636"/>
        </w:rPr>
      </w:pPr>
      <w:r>
        <w:rPr>
          <w:b/>
          <w:bCs/>
          <w:color w:val="363636"/>
          <w:sz w:val="28"/>
          <w:szCs w:val="28"/>
        </w:rPr>
        <w:t>В С Т А Н О В И Л А:</w:t>
      </w:r>
    </w:p>
    <w:p w14:paraId="2A6C0E3F" w14:textId="77777777" w:rsidR="00CC0399" w:rsidRDefault="00CC0399" w:rsidP="00CC0399">
      <w:pPr>
        <w:shd w:val="clear" w:color="auto" w:fill="FCFCFC"/>
        <w:ind w:right="140" w:firstLine="709"/>
        <w:jc w:val="center"/>
        <w:rPr>
          <w:rFonts w:ascii="Arial" w:hAnsi="Arial" w:cs="Arial"/>
          <w:color w:val="363636"/>
        </w:rPr>
      </w:pPr>
      <w:r>
        <w:rPr>
          <w:b/>
          <w:bCs/>
          <w:color w:val="363636"/>
          <w:sz w:val="16"/>
          <w:szCs w:val="16"/>
        </w:rPr>
        <w:t> </w:t>
      </w:r>
    </w:p>
    <w:p w14:paraId="0E6B4D8C" w14:textId="77777777" w:rsidR="00CC0399" w:rsidRDefault="00CC0399" w:rsidP="00CC0399">
      <w:pPr>
        <w:shd w:val="clear" w:color="auto" w:fill="FCFCFC"/>
        <w:ind w:right="140"/>
        <w:jc w:val="both"/>
        <w:rPr>
          <w:rFonts w:ascii="Arial" w:hAnsi="Arial" w:cs="Arial"/>
          <w:color w:val="363636"/>
        </w:rPr>
      </w:pPr>
      <w:r>
        <w:rPr>
          <w:b/>
          <w:bCs/>
          <w:color w:val="363636"/>
          <w:sz w:val="28"/>
          <w:szCs w:val="28"/>
        </w:rPr>
        <w:t>1. Відомості про прокурора, стосовно якого здійснюється дисциплінарне провадження</w:t>
      </w:r>
    </w:p>
    <w:p w14:paraId="458AB259" w14:textId="77777777" w:rsidR="00CC0399" w:rsidRDefault="00CC0399" w:rsidP="00CC0399">
      <w:pPr>
        <w:shd w:val="clear" w:color="auto" w:fill="FCFCFC"/>
        <w:ind w:right="140" w:firstLine="709"/>
        <w:jc w:val="both"/>
        <w:rPr>
          <w:rFonts w:ascii="Arial" w:hAnsi="Arial" w:cs="Arial"/>
          <w:color w:val="363636"/>
        </w:rPr>
      </w:pPr>
      <w:proofErr w:type="spellStart"/>
      <w:r>
        <w:rPr>
          <w:color w:val="363636"/>
          <w:sz w:val="28"/>
          <w:szCs w:val="28"/>
        </w:rPr>
        <w:t>Шпаченко</w:t>
      </w:r>
      <w:proofErr w:type="spellEnd"/>
      <w:r>
        <w:rPr>
          <w:color w:val="363636"/>
          <w:sz w:val="28"/>
          <w:szCs w:val="28"/>
        </w:rPr>
        <w:t xml:space="preserve"> Сергій Миколайович</w:t>
      </w:r>
      <w:r>
        <w:rPr>
          <w:b/>
          <w:bCs/>
          <w:color w:val="363636"/>
          <w:sz w:val="28"/>
          <w:szCs w:val="28"/>
        </w:rPr>
        <w:t> </w:t>
      </w:r>
      <w:r>
        <w:rPr>
          <w:color w:val="363636"/>
          <w:sz w:val="28"/>
          <w:szCs w:val="28"/>
        </w:rPr>
        <w:t>в органах прокуратури працює з травня 2005 року, на зазначеній у дисциплінарній скарзі посаді – з 07 серпня 2025 року. Присягу прокурора склав 28 січня 2011 року, з положеннями Кодексу професійної етики та поведінки прокурорів ознайомився 07 березня 2017 року.</w:t>
      </w:r>
    </w:p>
    <w:p w14:paraId="74E8ECE6" w14:textId="77777777" w:rsidR="00CC0399" w:rsidRDefault="00CC0399" w:rsidP="00CC0399">
      <w:pPr>
        <w:shd w:val="clear" w:color="auto" w:fill="FCFCFC"/>
        <w:ind w:firstLine="709"/>
        <w:jc w:val="both"/>
        <w:rPr>
          <w:rFonts w:ascii="Arial" w:hAnsi="Arial" w:cs="Arial"/>
          <w:color w:val="363636"/>
        </w:rPr>
      </w:pPr>
      <w:r>
        <w:rPr>
          <w:color w:val="363636"/>
          <w:sz w:val="28"/>
          <w:szCs w:val="28"/>
        </w:rPr>
        <w:t>Характеризується позитивно. Неодноразово заохочувався керівником обласної прокуратури. Дисциплінарних стягнень не має.</w:t>
      </w:r>
    </w:p>
    <w:p w14:paraId="26D53B54" w14:textId="77777777" w:rsidR="00CC0399" w:rsidRDefault="00CC0399" w:rsidP="00CC0399">
      <w:pPr>
        <w:shd w:val="clear" w:color="auto" w:fill="FCFCFC"/>
        <w:jc w:val="both"/>
        <w:rPr>
          <w:rFonts w:ascii="Arial" w:hAnsi="Arial" w:cs="Arial"/>
          <w:color w:val="363636"/>
        </w:rPr>
      </w:pPr>
      <w:r>
        <w:rPr>
          <w:color w:val="363636"/>
          <w:sz w:val="16"/>
          <w:szCs w:val="16"/>
        </w:rPr>
        <w:t> </w:t>
      </w:r>
    </w:p>
    <w:p w14:paraId="5D51BE16" w14:textId="77777777" w:rsidR="00CC0399" w:rsidRDefault="00CC0399" w:rsidP="00CC0399">
      <w:pPr>
        <w:shd w:val="clear" w:color="auto" w:fill="FCFCFC"/>
        <w:jc w:val="both"/>
        <w:rPr>
          <w:rFonts w:ascii="Arial" w:hAnsi="Arial" w:cs="Arial"/>
          <w:color w:val="363636"/>
        </w:rPr>
      </w:pPr>
      <w:r>
        <w:rPr>
          <w:b/>
          <w:bCs/>
          <w:color w:val="363636"/>
          <w:sz w:val="28"/>
          <w:szCs w:val="28"/>
        </w:rPr>
        <w:lastRenderedPageBreak/>
        <w:t>2.</w:t>
      </w:r>
      <w:r>
        <w:rPr>
          <w:b/>
          <w:bCs/>
          <w:color w:val="363636"/>
          <w:sz w:val="28"/>
          <w:szCs w:val="28"/>
          <w:lang w:val="ru-RU"/>
        </w:rPr>
        <w:t> </w:t>
      </w:r>
      <w:r>
        <w:rPr>
          <w:b/>
          <w:bCs/>
          <w:color w:val="363636"/>
          <w:sz w:val="28"/>
          <w:szCs w:val="28"/>
        </w:rPr>
        <w:t>Відомості щодо етапів дисциплінарного провадження</w:t>
      </w:r>
    </w:p>
    <w:p w14:paraId="23F63127" w14:textId="77777777" w:rsidR="00CC0399" w:rsidRDefault="00CC0399" w:rsidP="00CC0399">
      <w:pPr>
        <w:shd w:val="clear" w:color="auto" w:fill="FCFCFC"/>
        <w:ind w:right="140" w:firstLine="709"/>
        <w:jc w:val="both"/>
        <w:rPr>
          <w:rFonts w:ascii="Arial" w:hAnsi="Arial" w:cs="Arial"/>
          <w:color w:val="363636"/>
        </w:rPr>
      </w:pPr>
      <w:r>
        <w:rPr>
          <w:b/>
          <w:bCs/>
          <w:color w:val="363636"/>
          <w:sz w:val="16"/>
          <w:szCs w:val="16"/>
        </w:rPr>
        <w:t> </w:t>
      </w:r>
    </w:p>
    <w:p w14:paraId="36C872DF" w14:textId="77777777" w:rsidR="00CC0399" w:rsidRDefault="00CC0399" w:rsidP="00CC0399">
      <w:pPr>
        <w:shd w:val="clear" w:color="auto" w:fill="FCFCFC"/>
        <w:ind w:right="140" w:firstLine="708"/>
        <w:jc w:val="both"/>
        <w:rPr>
          <w:rFonts w:ascii="Arial" w:hAnsi="Arial" w:cs="Arial"/>
          <w:color w:val="363636"/>
        </w:rPr>
      </w:pPr>
      <w:r>
        <w:rPr>
          <w:color w:val="363636"/>
          <w:sz w:val="28"/>
          <w:szCs w:val="28"/>
        </w:rPr>
        <w:t xml:space="preserve">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прокурором </w:t>
      </w:r>
      <w:proofErr w:type="spellStart"/>
      <w:r>
        <w:rPr>
          <w:color w:val="363636"/>
          <w:sz w:val="28"/>
          <w:szCs w:val="28"/>
        </w:rPr>
        <w:t>Шпаченком</w:t>
      </w:r>
      <w:proofErr w:type="spellEnd"/>
      <w:r>
        <w:rPr>
          <w:color w:val="363636"/>
          <w:sz w:val="28"/>
          <w:szCs w:val="28"/>
        </w:rPr>
        <w:t xml:space="preserve"> С.М. дисциплінарного проступку, яку автоматизованою системою </w:t>
      </w:r>
      <w:proofErr w:type="spellStart"/>
      <w:r>
        <w:rPr>
          <w:color w:val="363636"/>
          <w:sz w:val="28"/>
          <w:szCs w:val="28"/>
        </w:rPr>
        <w:t>розподілено</w:t>
      </w:r>
      <w:proofErr w:type="spellEnd"/>
      <w:r>
        <w:rPr>
          <w:color w:val="363636"/>
          <w:sz w:val="28"/>
          <w:szCs w:val="28"/>
        </w:rPr>
        <w:t xml:space="preserve"> члену Комісії </w:t>
      </w:r>
      <w:proofErr w:type="spellStart"/>
      <w:r>
        <w:rPr>
          <w:color w:val="363636"/>
          <w:sz w:val="28"/>
          <w:szCs w:val="28"/>
        </w:rPr>
        <w:t>Куриленку</w:t>
      </w:r>
      <w:proofErr w:type="spellEnd"/>
      <w:r>
        <w:rPr>
          <w:color w:val="363636"/>
          <w:sz w:val="28"/>
          <w:szCs w:val="28"/>
        </w:rPr>
        <w:t xml:space="preserve"> Д.В. За результатами її розгляду ним 28 липня 2025 року прийнято рішення про відкриття дисциплінарного провадження № 07/3/2-621дс-186дп-25.</w:t>
      </w:r>
    </w:p>
    <w:p w14:paraId="42EB9659" w14:textId="77777777" w:rsidR="00CC0399" w:rsidRDefault="00CC0399" w:rsidP="00CC0399">
      <w:pPr>
        <w:shd w:val="clear" w:color="auto" w:fill="FCFCFC"/>
        <w:ind w:firstLine="708"/>
        <w:jc w:val="both"/>
        <w:rPr>
          <w:rFonts w:ascii="Arial" w:hAnsi="Arial" w:cs="Arial"/>
          <w:color w:val="363636"/>
        </w:rPr>
      </w:pPr>
      <w:r>
        <w:rPr>
          <w:color w:val="363636"/>
          <w:sz w:val="28"/>
          <w:szCs w:val="28"/>
        </w:rPr>
        <w:t xml:space="preserve">Рішенням Комісії від 11 вересня 2025 року № 264дп-25 строк перевірки відомостей про наявність підстав для притягнення прокурора </w:t>
      </w:r>
      <w:proofErr w:type="spellStart"/>
      <w:r>
        <w:rPr>
          <w:color w:val="363636"/>
          <w:sz w:val="28"/>
          <w:szCs w:val="28"/>
        </w:rPr>
        <w:t>Шпаченка</w:t>
      </w:r>
      <w:proofErr w:type="spellEnd"/>
      <w:r>
        <w:rPr>
          <w:color w:val="363636"/>
          <w:sz w:val="28"/>
          <w:szCs w:val="28"/>
        </w:rPr>
        <w:t xml:space="preserve"> С.М. до дисциплінарної відповідальності у дисциплінарному провадженні № 07/3/2-621дс-186дп-25 продовжено на один місяць.</w:t>
      </w:r>
    </w:p>
    <w:p w14:paraId="62F3BD28" w14:textId="77777777" w:rsidR="00CC0399" w:rsidRDefault="00CC0399" w:rsidP="00CC0399">
      <w:pPr>
        <w:shd w:val="clear" w:color="auto" w:fill="FCFCFC"/>
        <w:ind w:right="140" w:firstLine="709"/>
        <w:jc w:val="both"/>
        <w:rPr>
          <w:rFonts w:ascii="Arial" w:hAnsi="Arial" w:cs="Arial"/>
          <w:color w:val="363636"/>
        </w:rPr>
      </w:pPr>
      <w:r>
        <w:rPr>
          <w:color w:val="363636"/>
          <w:sz w:val="28"/>
          <w:szCs w:val="28"/>
        </w:rPr>
        <w:t xml:space="preserve">За результатами перевірки членом Комісії </w:t>
      </w:r>
      <w:proofErr w:type="spellStart"/>
      <w:r>
        <w:rPr>
          <w:color w:val="363636"/>
          <w:sz w:val="28"/>
          <w:szCs w:val="28"/>
        </w:rPr>
        <w:t>Куриленком</w:t>
      </w:r>
      <w:proofErr w:type="spellEnd"/>
      <w:r>
        <w:rPr>
          <w:color w:val="363636"/>
          <w:sz w:val="28"/>
          <w:szCs w:val="28"/>
        </w:rPr>
        <w:t xml:space="preserve"> Д.В. 14 січня 2025 року складено висновок про відсутність дисциплінарного проступку в діях прокурора </w:t>
      </w:r>
      <w:proofErr w:type="spellStart"/>
      <w:r>
        <w:rPr>
          <w:color w:val="363636"/>
          <w:sz w:val="28"/>
          <w:szCs w:val="28"/>
        </w:rPr>
        <w:t>Шпаченка</w:t>
      </w:r>
      <w:proofErr w:type="spellEnd"/>
      <w:r>
        <w:rPr>
          <w:color w:val="363636"/>
          <w:sz w:val="28"/>
          <w:szCs w:val="28"/>
        </w:rPr>
        <w:t xml:space="preserve"> С.М., який разом з матеріалами дисциплінарного провадження передано на розгляд Комісії.</w:t>
      </w:r>
    </w:p>
    <w:p w14:paraId="3BAC85CB"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Скаржника та прокурора </w:t>
      </w:r>
      <w:proofErr w:type="spellStart"/>
      <w:r>
        <w:rPr>
          <w:color w:val="363636"/>
          <w:sz w:val="28"/>
          <w:szCs w:val="28"/>
        </w:rPr>
        <w:t>Шпаченка</w:t>
      </w:r>
      <w:proofErr w:type="spellEnd"/>
      <w:r>
        <w:rPr>
          <w:color w:val="363636"/>
          <w:sz w:val="28"/>
          <w:szCs w:val="28"/>
        </w:rPr>
        <w:t xml:space="preserve"> С.М. своєчасно та належним чином повідомлено про час і місце проведення засідання Комісії.</w:t>
      </w:r>
    </w:p>
    <w:p w14:paraId="6495838D"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У засіданні Комісії взяли участь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ОСОБА-1, яка за результатами ознайомлення з матеріалами дисциплінарного провадження погодилася з висновком члена Комісії </w:t>
      </w:r>
      <w:proofErr w:type="spellStart"/>
      <w:r>
        <w:rPr>
          <w:color w:val="363636"/>
          <w:sz w:val="28"/>
          <w:szCs w:val="28"/>
        </w:rPr>
        <w:t>Куриленка</w:t>
      </w:r>
      <w:proofErr w:type="spellEnd"/>
      <w:r>
        <w:rPr>
          <w:color w:val="363636"/>
          <w:sz w:val="28"/>
          <w:szCs w:val="28"/>
        </w:rPr>
        <w:t xml:space="preserve"> Д.В. про відсутність підстав для притягнення прокурора </w:t>
      </w:r>
      <w:proofErr w:type="spellStart"/>
      <w:r>
        <w:rPr>
          <w:color w:val="363636"/>
          <w:sz w:val="28"/>
          <w:szCs w:val="28"/>
        </w:rPr>
        <w:t>Шпаченка</w:t>
      </w:r>
      <w:proofErr w:type="spellEnd"/>
      <w:r>
        <w:rPr>
          <w:color w:val="363636"/>
          <w:sz w:val="28"/>
          <w:szCs w:val="28"/>
        </w:rPr>
        <w:t xml:space="preserve"> С.М. до дисциплінарної відповідальності.</w:t>
      </w:r>
    </w:p>
    <w:p w14:paraId="56E4AB03"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Прокурором </w:t>
      </w:r>
      <w:proofErr w:type="spellStart"/>
      <w:r>
        <w:rPr>
          <w:color w:val="363636"/>
          <w:sz w:val="28"/>
          <w:szCs w:val="28"/>
        </w:rPr>
        <w:t>Шпаченком</w:t>
      </w:r>
      <w:proofErr w:type="spellEnd"/>
      <w:r>
        <w:rPr>
          <w:color w:val="363636"/>
          <w:sz w:val="28"/>
          <w:szCs w:val="28"/>
        </w:rPr>
        <w:t xml:space="preserve"> С.М. до Комісії надіслано заяву у якій  зазначено, що з висновком члена Комісії </w:t>
      </w:r>
      <w:proofErr w:type="spellStart"/>
      <w:r>
        <w:rPr>
          <w:color w:val="363636"/>
          <w:sz w:val="28"/>
          <w:szCs w:val="28"/>
        </w:rPr>
        <w:t>Куриленка</w:t>
      </w:r>
      <w:proofErr w:type="spellEnd"/>
      <w:r>
        <w:rPr>
          <w:color w:val="363636"/>
          <w:sz w:val="28"/>
          <w:szCs w:val="28"/>
        </w:rPr>
        <w:t xml:space="preserve"> Д.В. про відсутність у його діях складу дисциплінарного проступку він погоджується та повідомив про розгляд висновку без його участі.</w:t>
      </w:r>
    </w:p>
    <w:p w14:paraId="1D81766C" w14:textId="77777777" w:rsidR="00CC0399" w:rsidRDefault="00CC0399" w:rsidP="00CC0399">
      <w:pPr>
        <w:shd w:val="clear" w:color="auto" w:fill="FCFCFC"/>
        <w:ind w:firstLine="709"/>
        <w:jc w:val="both"/>
        <w:rPr>
          <w:rFonts w:ascii="Arial" w:hAnsi="Arial" w:cs="Arial"/>
          <w:color w:val="363636"/>
        </w:rPr>
      </w:pPr>
      <w:r>
        <w:rPr>
          <w:color w:val="363636"/>
          <w:sz w:val="28"/>
          <w:szCs w:val="28"/>
        </w:rPr>
        <w:t>За вказаних обставин Комісія, ураховуючи вимоги пункту 1 частини третьої статті 47 Закону України «Про прокуратуру» (далі – Закон № 1697-VII), прийняла рішення про розгляд висновку за відсутності прокурора.</w:t>
      </w:r>
    </w:p>
    <w:p w14:paraId="0AA8C908" w14:textId="77777777" w:rsidR="00CC0399" w:rsidRDefault="00CC0399" w:rsidP="00CC0399">
      <w:pPr>
        <w:shd w:val="clear" w:color="auto" w:fill="FCFCFC"/>
        <w:jc w:val="both"/>
        <w:rPr>
          <w:rFonts w:ascii="Arial" w:hAnsi="Arial" w:cs="Arial"/>
          <w:color w:val="363636"/>
        </w:rPr>
      </w:pPr>
      <w:r>
        <w:rPr>
          <w:color w:val="363636"/>
          <w:sz w:val="16"/>
          <w:szCs w:val="16"/>
        </w:rPr>
        <w:t> </w:t>
      </w:r>
    </w:p>
    <w:p w14:paraId="0834E970" w14:textId="77777777" w:rsidR="00CC0399" w:rsidRDefault="00CC0399" w:rsidP="00CC0399">
      <w:pPr>
        <w:shd w:val="clear" w:color="auto" w:fill="FCFCFC"/>
        <w:jc w:val="both"/>
        <w:rPr>
          <w:rFonts w:ascii="Arial" w:hAnsi="Arial" w:cs="Arial"/>
          <w:color w:val="363636"/>
        </w:rPr>
      </w:pPr>
      <w:r>
        <w:rPr>
          <w:b/>
          <w:bCs/>
          <w:color w:val="363636"/>
          <w:sz w:val="28"/>
          <w:szCs w:val="28"/>
        </w:rPr>
        <w:t>3.</w:t>
      </w:r>
      <w:r>
        <w:rPr>
          <w:b/>
          <w:bCs/>
          <w:color w:val="363636"/>
          <w:sz w:val="28"/>
          <w:szCs w:val="28"/>
          <w:lang w:val="ru-RU"/>
        </w:rPr>
        <w:t> </w:t>
      </w:r>
      <w:r>
        <w:rPr>
          <w:b/>
          <w:bCs/>
          <w:color w:val="363636"/>
          <w:sz w:val="28"/>
          <w:szCs w:val="28"/>
        </w:rPr>
        <w:t>Зміст дисциплінарної скарги</w:t>
      </w:r>
    </w:p>
    <w:p w14:paraId="70EC23A2" w14:textId="77777777" w:rsidR="00CC0399" w:rsidRDefault="00CC0399" w:rsidP="00CC0399">
      <w:pPr>
        <w:shd w:val="clear" w:color="auto" w:fill="FCFCFC"/>
        <w:jc w:val="both"/>
        <w:rPr>
          <w:rFonts w:ascii="Arial" w:hAnsi="Arial" w:cs="Arial"/>
          <w:color w:val="363636"/>
        </w:rPr>
      </w:pPr>
      <w:r>
        <w:rPr>
          <w:b/>
          <w:bCs/>
          <w:color w:val="363636"/>
          <w:sz w:val="16"/>
          <w:szCs w:val="16"/>
        </w:rPr>
        <w:t> </w:t>
      </w:r>
    </w:p>
    <w:p w14:paraId="2E1FF5AA" w14:textId="77777777" w:rsidR="00CC0399" w:rsidRDefault="00CC0399" w:rsidP="00CC0399">
      <w:pPr>
        <w:shd w:val="clear" w:color="auto" w:fill="FCFCFC"/>
        <w:jc w:val="both"/>
        <w:rPr>
          <w:rFonts w:ascii="Arial" w:hAnsi="Arial" w:cs="Arial"/>
          <w:color w:val="363636"/>
        </w:rPr>
      </w:pPr>
      <w:r>
        <w:rPr>
          <w:color w:val="363636"/>
          <w:sz w:val="28"/>
          <w:szCs w:val="28"/>
        </w:rPr>
        <w:lastRenderedPageBreak/>
        <w:t>          Скаржником  у дисциплінарній скарзі зазначено, що у медіа у 2024-2025 роках з’явилися численні повідомлення про видачу медико-соціальними експертними комісіями (далі – МСЕК) довідок щодо встановлення групи інвалідності працівникам органів прокуратури. Дії прокурорів щодо оформлення інвалідності викликали значний негативний суспільний резонанс, висвітлювались у медіа, чим було завдана шкода авторитету органів прокуратури.</w:t>
      </w:r>
    </w:p>
    <w:p w14:paraId="1B203F52" w14:textId="77777777" w:rsidR="00CC0399" w:rsidRDefault="00CC0399" w:rsidP="00CC0399">
      <w:pPr>
        <w:shd w:val="clear" w:color="auto" w:fill="FCFCFC"/>
        <w:jc w:val="both"/>
        <w:rPr>
          <w:rFonts w:ascii="Arial" w:hAnsi="Arial" w:cs="Arial"/>
          <w:color w:val="363636"/>
        </w:rPr>
      </w:pPr>
      <w:r>
        <w:rPr>
          <w:color w:val="363636"/>
          <w:sz w:val="28"/>
          <w:szCs w:val="28"/>
        </w:rPr>
        <w:t>          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3F29E7FC" w14:textId="77777777" w:rsidR="00CC0399" w:rsidRDefault="00CC0399" w:rsidP="00CC0399">
      <w:pPr>
        <w:shd w:val="clear" w:color="auto" w:fill="FCFCFC"/>
        <w:jc w:val="both"/>
        <w:rPr>
          <w:rFonts w:ascii="Arial" w:hAnsi="Arial" w:cs="Arial"/>
          <w:color w:val="363636"/>
        </w:rPr>
      </w:pPr>
      <w:r>
        <w:rPr>
          <w:color w:val="363636"/>
          <w:sz w:val="28"/>
          <w:szCs w:val="28"/>
        </w:rPr>
        <w:t>          Також скаржник вказав, що перевірка правомірності встановлення відповідної групи інвалідності працівникам органів прокуратури  здійснюється у межах досудового розслідування у кримінальному провадженні                               </w:t>
      </w:r>
      <w:bookmarkStart w:id="0" w:name="_Hlk220576924"/>
      <w:r>
        <w:rPr>
          <w:color w:val="363636"/>
          <w:sz w:val="28"/>
          <w:szCs w:val="28"/>
        </w:rPr>
        <w:t> (конфіденційна інформація)</w:t>
      </w:r>
      <w:bookmarkEnd w:id="0"/>
      <w:r>
        <w:rPr>
          <w:color w:val="363636"/>
          <w:sz w:val="28"/>
          <w:szCs w:val="28"/>
        </w:rPr>
        <w:t> від 21 жовтня 2024 року.</w:t>
      </w:r>
    </w:p>
    <w:p w14:paraId="45B5750E" w14:textId="77777777" w:rsidR="00CC0399" w:rsidRDefault="00CC0399" w:rsidP="00CC0399">
      <w:pPr>
        <w:shd w:val="clear" w:color="auto" w:fill="FCFCFC"/>
        <w:ind w:right="140"/>
        <w:jc w:val="both"/>
        <w:rPr>
          <w:rFonts w:ascii="Arial" w:hAnsi="Arial" w:cs="Arial"/>
          <w:color w:val="363636"/>
        </w:rPr>
      </w:pPr>
      <w:r>
        <w:rPr>
          <w:color w:val="363636"/>
          <w:sz w:val="28"/>
          <w:szCs w:val="28"/>
        </w:rPr>
        <w:t xml:space="preserve">          </w:t>
      </w:r>
      <w:proofErr w:type="spellStart"/>
      <w:r>
        <w:rPr>
          <w:color w:val="363636"/>
          <w:sz w:val="28"/>
          <w:szCs w:val="28"/>
        </w:rPr>
        <w:t>Шпаченко</w:t>
      </w:r>
      <w:proofErr w:type="spellEnd"/>
      <w:r>
        <w:rPr>
          <w:color w:val="363636"/>
          <w:sz w:val="28"/>
          <w:szCs w:val="28"/>
        </w:rPr>
        <w:t xml:space="preserve"> С.М. під час роботи в органах прокуратури отримав статус особи з інвалідністю, якому встановлено ІІ групу інвалідності. Надалі   </w:t>
      </w:r>
      <w:proofErr w:type="spellStart"/>
      <w:r>
        <w:rPr>
          <w:color w:val="363636"/>
          <w:sz w:val="28"/>
          <w:szCs w:val="28"/>
        </w:rPr>
        <w:t>Шпаченко</w:t>
      </w:r>
      <w:proofErr w:type="spellEnd"/>
      <w:r>
        <w:rPr>
          <w:color w:val="363636"/>
          <w:sz w:val="28"/>
          <w:szCs w:val="28"/>
        </w:rPr>
        <w:t xml:space="preserve"> С.М. без наявних на те підстав звернувся до органів Пенсійного фонду України та отримує необґрунтовано пенсію, як особа з інвалідністю.</w:t>
      </w:r>
    </w:p>
    <w:p w14:paraId="5D587100" w14:textId="77777777" w:rsidR="00CC0399" w:rsidRDefault="00CC0399" w:rsidP="00CC0399">
      <w:pPr>
        <w:shd w:val="clear" w:color="auto" w:fill="FCFCFC"/>
        <w:ind w:right="140"/>
        <w:jc w:val="both"/>
        <w:rPr>
          <w:rFonts w:ascii="Arial" w:hAnsi="Arial" w:cs="Arial"/>
          <w:color w:val="363636"/>
        </w:rPr>
      </w:pPr>
      <w:r>
        <w:rPr>
          <w:color w:val="363636"/>
          <w:sz w:val="28"/>
          <w:szCs w:val="28"/>
        </w:rPr>
        <w:t xml:space="preserve">          Таким чином, отримання </w:t>
      </w:r>
      <w:proofErr w:type="spellStart"/>
      <w:r>
        <w:rPr>
          <w:color w:val="363636"/>
          <w:sz w:val="28"/>
          <w:szCs w:val="28"/>
        </w:rPr>
        <w:t>Шпаченком</w:t>
      </w:r>
      <w:proofErr w:type="spellEnd"/>
      <w:r>
        <w:rPr>
          <w:color w:val="363636"/>
          <w:sz w:val="28"/>
          <w:szCs w:val="28"/>
        </w:rPr>
        <w:t xml:space="preserve"> С.М.  статусу особи з інвалідністю  може свідчити про безпідставність її набуття, порушення ним правил прокурорської етики та використання зазначеного статусу з метою безпідставного отримання пенсійних виплат на користь своїх приватних інтересів.</w:t>
      </w:r>
    </w:p>
    <w:p w14:paraId="24F401D1" w14:textId="77777777" w:rsidR="00CC0399" w:rsidRDefault="00CC0399" w:rsidP="00CC0399">
      <w:pPr>
        <w:shd w:val="clear" w:color="auto" w:fill="FCFCFC"/>
        <w:jc w:val="both"/>
        <w:rPr>
          <w:rFonts w:ascii="Arial" w:hAnsi="Arial" w:cs="Arial"/>
          <w:color w:val="363636"/>
        </w:rPr>
      </w:pPr>
      <w:r>
        <w:rPr>
          <w:color w:val="363636"/>
          <w:sz w:val="28"/>
          <w:szCs w:val="28"/>
        </w:rPr>
        <w:t>          </w:t>
      </w:r>
      <w:r>
        <w:rPr>
          <w:color w:val="363636"/>
          <w:spacing w:val="-2"/>
          <w:sz w:val="28"/>
          <w:szCs w:val="28"/>
        </w:rPr>
        <w:t xml:space="preserve">За таких обставин скаржник вважав, що в діях прокурора </w:t>
      </w:r>
      <w:proofErr w:type="spellStart"/>
      <w:r>
        <w:rPr>
          <w:color w:val="363636"/>
          <w:spacing w:val="-2"/>
          <w:sz w:val="28"/>
          <w:szCs w:val="28"/>
        </w:rPr>
        <w:t>Шпаченка</w:t>
      </w:r>
      <w:proofErr w:type="spellEnd"/>
      <w:r>
        <w:rPr>
          <w:color w:val="363636"/>
          <w:spacing w:val="-2"/>
          <w:sz w:val="28"/>
          <w:szCs w:val="28"/>
        </w:rPr>
        <w:t xml:space="preserve"> С.М. вбачаються ознаки дисциплінарного проступку, передбаченого пунктами 5, 6 частини першої статті 43 Закону України «Про прокуратуру» (далі – Закон № 1697-VII) – </w:t>
      </w:r>
      <w:r>
        <w:rPr>
          <w:color w:val="363636"/>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FF66938" w14:textId="77777777" w:rsidR="00CC0399" w:rsidRDefault="00CC0399" w:rsidP="00CC0399">
      <w:pPr>
        <w:shd w:val="clear" w:color="auto" w:fill="FCFCFC"/>
        <w:jc w:val="both"/>
        <w:rPr>
          <w:rFonts w:ascii="Arial" w:hAnsi="Arial" w:cs="Arial"/>
          <w:color w:val="363636"/>
        </w:rPr>
      </w:pPr>
      <w:r>
        <w:rPr>
          <w:color w:val="363636"/>
          <w:sz w:val="16"/>
          <w:szCs w:val="16"/>
        </w:rPr>
        <w:t> </w:t>
      </w:r>
    </w:p>
    <w:p w14:paraId="6B2F6F52" w14:textId="77777777" w:rsidR="00CC0399" w:rsidRDefault="00CC0399" w:rsidP="00CC0399">
      <w:pPr>
        <w:shd w:val="clear" w:color="auto" w:fill="FCFCFC"/>
        <w:jc w:val="both"/>
        <w:rPr>
          <w:rFonts w:ascii="Arial" w:hAnsi="Arial" w:cs="Arial"/>
          <w:color w:val="363636"/>
        </w:rPr>
      </w:pPr>
      <w:r>
        <w:rPr>
          <w:b/>
          <w:bCs/>
          <w:color w:val="363636"/>
          <w:sz w:val="28"/>
          <w:szCs w:val="28"/>
        </w:rPr>
        <w:t>4. Обставини, встановлені під час дисциплінарного провадження</w:t>
      </w:r>
    </w:p>
    <w:p w14:paraId="15CE7ECC" w14:textId="77777777" w:rsidR="00CC0399" w:rsidRDefault="00CC0399" w:rsidP="00CC0399">
      <w:pPr>
        <w:shd w:val="clear" w:color="auto" w:fill="FCFCFC"/>
        <w:jc w:val="both"/>
        <w:rPr>
          <w:rFonts w:ascii="Arial" w:hAnsi="Arial" w:cs="Arial"/>
          <w:color w:val="363636"/>
        </w:rPr>
      </w:pPr>
      <w:r>
        <w:rPr>
          <w:color w:val="363636"/>
          <w:sz w:val="16"/>
          <w:szCs w:val="16"/>
        </w:rPr>
        <w:t> </w:t>
      </w:r>
    </w:p>
    <w:p w14:paraId="2DE32211" w14:textId="77777777" w:rsidR="00CC0399" w:rsidRDefault="00CC0399" w:rsidP="00CC0399">
      <w:pPr>
        <w:shd w:val="clear" w:color="auto" w:fill="FCFCFC"/>
        <w:ind w:right="140" w:firstLine="709"/>
        <w:jc w:val="both"/>
        <w:rPr>
          <w:rFonts w:ascii="Arial" w:hAnsi="Arial" w:cs="Arial"/>
          <w:color w:val="363636"/>
        </w:rPr>
      </w:pPr>
      <w:r>
        <w:rPr>
          <w:color w:val="363636"/>
          <w:sz w:val="28"/>
          <w:szCs w:val="28"/>
        </w:rPr>
        <w:lastRenderedPageBreak/>
        <w:t xml:space="preserve">Заслухавши доповідача – члена Комісії </w:t>
      </w:r>
      <w:proofErr w:type="spellStart"/>
      <w:r>
        <w:rPr>
          <w:color w:val="363636"/>
          <w:sz w:val="28"/>
          <w:szCs w:val="28"/>
        </w:rPr>
        <w:t>Куриленка</w:t>
      </w:r>
      <w:proofErr w:type="spellEnd"/>
      <w:r>
        <w:rPr>
          <w:color w:val="363636"/>
          <w:sz w:val="28"/>
          <w:szCs w:val="28"/>
        </w:rPr>
        <w:t xml:space="preserve"> Д.В., представника скаржника ОСОБА-1 , вивчивши висновок, дослідивши матеріали перевірки Комісією встановлено таке.</w:t>
      </w:r>
    </w:p>
    <w:p w14:paraId="7D9EA45D" w14:textId="77777777" w:rsidR="00CC0399" w:rsidRDefault="00CC0399" w:rsidP="00CC0399">
      <w:pPr>
        <w:shd w:val="clear" w:color="auto" w:fill="FCFCFC"/>
        <w:ind w:firstLine="709"/>
        <w:jc w:val="both"/>
        <w:rPr>
          <w:rFonts w:ascii="Arial" w:hAnsi="Arial" w:cs="Arial"/>
          <w:color w:val="363636"/>
        </w:rPr>
      </w:pPr>
      <w:r>
        <w:rPr>
          <w:color w:val="363636"/>
          <w:sz w:val="28"/>
          <w:szCs w:val="28"/>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4A147AD9" w14:textId="77777777" w:rsidR="00CC0399" w:rsidRDefault="00CC0399" w:rsidP="00CC0399">
      <w:pPr>
        <w:shd w:val="clear" w:color="auto" w:fill="FCFCFC"/>
        <w:ind w:firstLine="709"/>
        <w:jc w:val="both"/>
        <w:rPr>
          <w:rFonts w:ascii="Arial" w:hAnsi="Arial" w:cs="Arial"/>
          <w:color w:val="363636"/>
        </w:rPr>
      </w:pPr>
      <w:r>
        <w:rPr>
          <w:color w:val="363636"/>
          <w:sz w:val="28"/>
          <w:szCs w:val="28"/>
        </w:rPr>
        <w:t>Спростовані або сумнівні рішення МСЕК супроводжувалися звинуваченнями у корупційних схемах і фальсифікаціях медичної документації.</w:t>
      </w:r>
    </w:p>
    <w:p w14:paraId="0EB9A270" w14:textId="77777777" w:rsidR="00CC0399" w:rsidRDefault="00CC0399" w:rsidP="00CC0399">
      <w:pPr>
        <w:shd w:val="clear" w:color="auto" w:fill="FCFCFC"/>
        <w:ind w:firstLine="709"/>
        <w:jc w:val="both"/>
        <w:rPr>
          <w:rFonts w:ascii="Arial" w:hAnsi="Arial" w:cs="Arial"/>
          <w:color w:val="363636"/>
        </w:rPr>
      </w:pPr>
      <w:r>
        <w:rPr>
          <w:color w:val="363636"/>
          <w:sz w:val="28"/>
          <w:szCs w:val="28"/>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029960BB" w14:textId="77777777" w:rsidR="00CC0399" w:rsidRDefault="00CC0399" w:rsidP="00CC0399">
      <w:pPr>
        <w:shd w:val="clear" w:color="auto" w:fill="FCFCFC"/>
        <w:ind w:firstLine="709"/>
        <w:jc w:val="both"/>
        <w:rPr>
          <w:rFonts w:ascii="Arial" w:hAnsi="Arial" w:cs="Arial"/>
          <w:color w:val="363636"/>
        </w:rPr>
      </w:pPr>
      <w:r>
        <w:rPr>
          <w:color w:val="363636"/>
          <w:sz w:val="28"/>
          <w:szCs w:val="28"/>
        </w:rPr>
        <w:t>В органах прокуратури також було виявлено достатньо велику кількість випадків встановлення інвалідності за підозрілих обставин.</w:t>
      </w:r>
    </w:p>
    <w:p w14:paraId="5120A8B2"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Суспільний резонанс щодо системності вказаних правопорушень, зокрема масштабного встановлення фіктивних </w:t>
      </w:r>
      <w:proofErr w:type="spellStart"/>
      <w:r>
        <w:rPr>
          <w:color w:val="363636"/>
          <w:sz w:val="28"/>
          <w:szCs w:val="28"/>
        </w:rPr>
        <w:t>інвалідностей</w:t>
      </w:r>
      <w:proofErr w:type="spellEnd"/>
      <w:r>
        <w:rPr>
          <w:color w:val="363636"/>
          <w:sz w:val="28"/>
          <w:szCs w:val="28"/>
        </w:rPr>
        <w:t xml:space="preserve"> прокурорам Хмельницької, Черкаської  областей та інших регіонах, викликав зосередження уваги громадськості на цій проблемі.</w:t>
      </w:r>
    </w:p>
    <w:p w14:paraId="6CF4886F" w14:textId="77777777" w:rsidR="00CC0399" w:rsidRDefault="00CC0399" w:rsidP="00CC0399">
      <w:pPr>
        <w:shd w:val="clear" w:color="auto" w:fill="FCFCFC"/>
        <w:ind w:firstLine="709"/>
        <w:jc w:val="both"/>
        <w:rPr>
          <w:rFonts w:ascii="Arial" w:hAnsi="Arial" w:cs="Arial"/>
          <w:color w:val="363636"/>
        </w:rPr>
      </w:pPr>
      <w:r>
        <w:rPr>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C22FE03" w14:textId="77777777" w:rsidR="00CC0399" w:rsidRDefault="00CC0399" w:rsidP="00CC0399">
      <w:pPr>
        <w:shd w:val="clear" w:color="auto" w:fill="FCFCFC"/>
        <w:ind w:firstLine="709"/>
        <w:jc w:val="both"/>
        <w:rPr>
          <w:rFonts w:ascii="Arial" w:hAnsi="Arial" w:cs="Arial"/>
          <w:color w:val="363636"/>
        </w:rPr>
      </w:pPr>
      <w:r>
        <w:rPr>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6577A44F" w14:textId="77777777" w:rsidR="00CC0399" w:rsidRDefault="00CC0399" w:rsidP="00CC0399">
      <w:pPr>
        <w:shd w:val="clear" w:color="auto" w:fill="FCFCFC"/>
        <w:ind w:firstLine="709"/>
        <w:jc w:val="both"/>
        <w:rPr>
          <w:rFonts w:ascii="Arial" w:hAnsi="Arial" w:cs="Arial"/>
          <w:color w:val="363636"/>
        </w:rPr>
      </w:pPr>
      <w:r>
        <w:rPr>
          <w:color w:val="363636"/>
          <w:sz w:val="28"/>
          <w:szCs w:val="28"/>
        </w:rPr>
        <w:lastRenderedPageBreak/>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39E76834"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У зв’язку з цим скаржником до Комісії надіслано дисциплінарну скаргу про можливе вчинення прокурором </w:t>
      </w:r>
      <w:proofErr w:type="spellStart"/>
      <w:r>
        <w:rPr>
          <w:color w:val="363636"/>
          <w:sz w:val="28"/>
          <w:szCs w:val="28"/>
        </w:rPr>
        <w:t>Шпаченком</w:t>
      </w:r>
      <w:proofErr w:type="spellEnd"/>
      <w:r>
        <w:rPr>
          <w:color w:val="363636"/>
          <w:sz w:val="28"/>
          <w:szCs w:val="28"/>
        </w:rPr>
        <w:t xml:space="preserve"> С.М. дисциплінарного проступку.</w:t>
      </w:r>
    </w:p>
    <w:p w14:paraId="7D95763E"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За наявною в Одеській обласній прокуратурі (далі – обласна прокуратура) інформацією, </w:t>
      </w:r>
      <w:proofErr w:type="spellStart"/>
      <w:r>
        <w:rPr>
          <w:color w:val="363636"/>
          <w:sz w:val="28"/>
          <w:szCs w:val="28"/>
        </w:rPr>
        <w:t>Шпаченко</w:t>
      </w:r>
      <w:proofErr w:type="spellEnd"/>
      <w:r>
        <w:rPr>
          <w:color w:val="363636"/>
          <w:sz w:val="28"/>
          <w:szCs w:val="28"/>
        </w:rPr>
        <w:t xml:space="preserve"> С.М. є військовозобов’язаним та перебуває на військовому обліку, йому оформлено бронювання  від призову на військову службу.</w:t>
      </w:r>
    </w:p>
    <w:p w14:paraId="69E6232E"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Згідно з інформацією обласної прокуратури встановлено, що відомості з приводу користування </w:t>
      </w:r>
      <w:proofErr w:type="spellStart"/>
      <w:r>
        <w:rPr>
          <w:color w:val="363636"/>
          <w:sz w:val="28"/>
          <w:szCs w:val="28"/>
        </w:rPr>
        <w:t>Шпаченком</w:t>
      </w:r>
      <w:proofErr w:type="spellEnd"/>
      <w:r>
        <w:rPr>
          <w:color w:val="363636"/>
          <w:sz w:val="28"/>
          <w:szCs w:val="28"/>
        </w:rPr>
        <w:t xml:space="preserve"> С.М. соціальними гарантіями/пільгами для осіб з інвалідністю - відсутні.</w:t>
      </w:r>
    </w:p>
    <w:p w14:paraId="3CE082E3"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Також </w:t>
      </w:r>
      <w:proofErr w:type="spellStart"/>
      <w:r>
        <w:rPr>
          <w:color w:val="363636"/>
          <w:sz w:val="28"/>
          <w:szCs w:val="28"/>
        </w:rPr>
        <w:t>Шпаченко</w:t>
      </w:r>
      <w:proofErr w:type="spellEnd"/>
      <w:r>
        <w:rPr>
          <w:color w:val="363636"/>
          <w:sz w:val="28"/>
          <w:szCs w:val="28"/>
        </w:rPr>
        <w:t xml:space="preserve"> С.М. не звертався до обласної прокуратури щодо необхідності додаткового облаштування робочого місця з дотримання вимог доступності, </w:t>
      </w:r>
      <w:proofErr w:type="spellStart"/>
      <w:r>
        <w:rPr>
          <w:color w:val="363636"/>
          <w:sz w:val="28"/>
          <w:szCs w:val="28"/>
        </w:rPr>
        <w:t>безбар’єрності</w:t>
      </w:r>
      <w:proofErr w:type="spellEnd"/>
      <w:r>
        <w:rPr>
          <w:color w:val="363636"/>
          <w:sz w:val="28"/>
          <w:szCs w:val="28"/>
        </w:rPr>
        <w:t xml:space="preserve"> тощо. У зв’язку з цим виконання заходів з облаштування робочого місця не забезпечувалось.</w:t>
      </w:r>
    </w:p>
    <w:p w14:paraId="0C0A1CE1"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Відповідно до отриманої інформації </w:t>
      </w:r>
      <w:proofErr w:type="spellStart"/>
      <w:r>
        <w:rPr>
          <w:color w:val="363636"/>
          <w:sz w:val="28"/>
          <w:szCs w:val="28"/>
        </w:rPr>
        <w:t>Шпаченко</w:t>
      </w:r>
      <w:proofErr w:type="spellEnd"/>
      <w:r>
        <w:rPr>
          <w:color w:val="363636"/>
          <w:sz w:val="28"/>
          <w:szCs w:val="28"/>
        </w:rPr>
        <w:t xml:space="preserve"> С.М. перебував на обліку територіального управління Пенсійного Фонду України з листопада 2023 року та отримував пенсію відповідно до вимог Закону України «Про загальнообов’язкове державне пенсійне страхування». Пенсійні виплати припинено на підставі поданої ним заяви з 01 лютого 2025 року.   </w:t>
      </w:r>
    </w:p>
    <w:p w14:paraId="7B02921E"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Згідно з довідкою до </w:t>
      </w:r>
      <w:proofErr w:type="spellStart"/>
      <w:r>
        <w:rPr>
          <w:color w:val="363636"/>
          <w:sz w:val="28"/>
          <w:szCs w:val="28"/>
        </w:rPr>
        <w:t>акта</w:t>
      </w:r>
      <w:proofErr w:type="spellEnd"/>
      <w:r>
        <w:rPr>
          <w:color w:val="363636"/>
          <w:sz w:val="28"/>
          <w:szCs w:val="28"/>
        </w:rPr>
        <w:t xml:space="preserve"> огляду Одеською обласною МСЕК від 07 листопада 2023 року </w:t>
      </w:r>
      <w:proofErr w:type="spellStart"/>
      <w:r>
        <w:rPr>
          <w:color w:val="363636"/>
          <w:sz w:val="28"/>
          <w:szCs w:val="28"/>
        </w:rPr>
        <w:t>Шпаченку</w:t>
      </w:r>
      <w:proofErr w:type="spellEnd"/>
      <w:r>
        <w:rPr>
          <w:color w:val="363636"/>
          <w:sz w:val="28"/>
          <w:szCs w:val="28"/>
        </w:rPr>
        <w:t xml:space="preserve"> С.М. вперше встановлено ІІ групу інвалідності у зв’язку з наявністю загального захворювання до 01 грудня 2024 року.</w:t>
      </w:r>
    </w:p>
    <w:p w14:paraId="2CAC7373" w14:textId="77777777" w:rsidR="00CC0399" w:rsidRDefault="00CC0399" w:rsidP="00CC0399">
      <w:pPr>
        <w:shd w:val="clear" w:color="auto" w:fill="FCFCFC"/>
        <w:ind w:firstLine="709"/>
        <w:jc w:val="both"/>
        <w:rPr>
          <w:rFonts w:ascii="Arial" w:hAnsi="Arial" w:cs="Arial"/>
          <w:color w:val="363636"/>
        </w:rPr>
      </w:pPr>
      <w:r>
        <w:rPr>
          <w:color w:val="363636"/>
          <w:sz w:val="28"/>
          <w:szCs w:val="28"/>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Pr>
          <w:color w:val="363636"/>
          <w:sz w:val="28"/>
          <w:szCs w:val="28"/>
        </w:rPr>
        <w:br/>
        <w:t>(конфіденційна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6ED5C1A4"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w:t>
      </w:r>
      <w:r>
        <w:rPr>
          <w:color w:val="363636"/>
          <w:sz w:val="28"/>
          <w:szCs w:val="28"/>
        </w:rPr>
        <w:lastRenderedPageBreak/>
        <w:t>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197299A1"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Прокурор </w:t>
      </w:r>
      <w:proofErr w:type="spellStart"/>
      <w:r>
        <w:rPr>
          <w:color w:val="363636"/>
          <w:sz w:val="28"/>
          <w:szCs w:val="28"/>
        </w:rPr>
        <w:t>Шпаченко</w:t>
      </w:r>
      <w:proofErr w:type="spellEnd"/>
      <w:r>
        <w:rPr>
          <w:color w:val="363636"/>
          <w:sz w:val="28"/>
          <w:szCs w:val="28"/>
        </w:rPr>
        <w:t xml:space="preserve"> С.М. у межах зазначеного кримінального провадження для проведення допиту чи інших процесуальних дій не викликався, не допитувався, про підозру йому не повідомлено, заходи забезпечення стосовно нього не застосовувались.</w:t>
      </w:r>
    </w:p>
    <w:p w14:paraId="5C7C8270"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Крім того, під час службового розслідування Офісом Генерального прокурора проведено психофізіологічне дослідження із застосуванням поліграфа стосовно прокурора </w:t>
      </w:r>
      <w:proofErr w:type="spellStart"/>
      <w:r>
        <w:rPr>
          <w:color w:val="363636"/>
          <w:sz w:val="28"/>
          <w:szCs w:val="28"/>
        </w:rPr>
        <w:t>Шпаченка</w:t>
      </w:r>
      <w:proofErr w:type="spellEnd"/>
      <w:r>
        <w:rPr>
          <w:color w:val="363636"/>
          <w:sz w:val="28"/>
          <w:szCs w:val="28"/>
        </w:rPr>
        <w:t xml:space="preserve"> С.М. </w:t>
      </w:r>
    </w:p>
    <w:p w14:paraId="2FA4F16F" w14:textId="77777777" w:rsidR="00CC0399" w:rsidRDefault="00CC0399" w:rsidP="00CC0399">
      <w:pPr>
        <w:shd w:val="clear" w:color="auto" w:fill="FCFCFC"/>
        <w:ind w:firstLine="709"/>
        <w:jc w:val="both"/>
        <w:rPr>
          <w:rFonts w:ascii="Arial" w:hAnsi="Arial" w:cs="Arial"/>
          <w:color w:val="363636"/>
        </w:rPr>
      </w:pPr>
      <w:r>
        <w:rPr>
          <w:color w:val="363636"/>
          <w:sz w:val="28"/>
          <w:szCs w:val="28"/>
        </w:rPr>
        <w:t>Відповідно до довідки  (конфіденційна інформація) від 18 листопада 2024 року  встановлено: «</w:t>
      </w:r>
      <w:proofErr w:type="spellStart"/>
      <w:r>
        <w:rPr>
          <w:color w:val="363636"/>
          <w:sz w:val="28"/>
          <w:szCs w:val="28"/>
        </w:rPr>
        <w:t>Шпаченко</w:t>
      </w:r>
      <w:proofErr w:type="spellEnd"/>
      <w:r>
        <w:rPr>
          <w:color w:val="363636"/>
          <w:sz w:val="28"/>
          <w:szCs w:val="28"/>
        </w:rPr>
        <w:t xml:space="preserve"> С.М. не причетний до фальсифікації та іншого  підроблення медичних документів щодо його захворювання, та їх надання до МСЕК з метою призначення пенсії ІІ групи». «Отриманий в результаті дослідження комплекс фізіологічних реакцій свідчить про відсутність протиправних домовленостей </w:t>
      </w:r>
      <w:proofErr w:type="spellStart"/>
      <w:r>
        <w:rPr>
          <w:color w:val="363636"/>
          <w:sz w:val="28"/>
          <w:szCs w:val="28"/>
        </w:rPr>
        <w:t>Шпаченка</w:t>
      </w:r>
      <w:proofErr w:type="spellEnd"/>
      <w:r>
        <w:rPr>
          <w:color w:val="363636"/>
          <w:sz w:val="28"/>
          <w:szCs w:val="28"/>
        </w:rPr>
        <w:t xml:space="preserve"> С.М. з іншими особами, у тому числі лікарями, членами МСЕК, посадовими особами ПФУ». «</w:t>
      </w:r>
      <w:proofErr w:type="spellStart"/>
      <w:r>
        <w:rPr>
          <w:color w:val="363636"/>
          <w:sz w:val="28"/>
          <w:szCs w:val="28"/>
        </w:rPr>
        <w:t>Шпаченко</w:t>
      </w:r>
      <w:proofErr w:type="spellEnd"/>
      <w:r>
        <w:rPr>
          <w:color w:val="363636"/>
          <w:sz w:val="28"/>
          <w:szCs w:val="28"/>
        </w:rPr>
        <w:t xml:space="preserve"> С.М. не вчиняв дій щодо впливу на осіб, зазначених у п.2 запитання, їх підкупу та/або надання неправомірної вигоди». «Психофізичних </w:t>
      </w:r>
      <w:proofErr w:type="spellStart"/>
      <w:r>
        <w:rPr>
          <w:color w:val="363636"/>
          <w:sz w:val="28"/>
          <w:szCs w:val="28"/>
        </w:rPr>
        <w:t>емоційно</w:t>
      </w:r>
      <w:proofErr w:type="spellEnd"/>
      <w:r>
        <w:rPr>
          <w:color w:val="363636"/>
          <w:sz w:val="28"/>
          <w:szCs w:val="28"/>
        </w:rPr>
        <w:t xml:space="preserve">-значущих реакцій, які б вказували на надання інформації, яка була надана </w:t>
      </w:r>
      <w:proofErr w:type="spellStart"/>
      <w:r>
        <w:rPr>
          <w:color w:val="363636"/>
          <w:sz w:val="28"/>
          <w:szCs w:val="28"/>
        </w:rPr>
        <w:t>Шпаченком</w:t>
      </w:r>
      <w:proofErr w:type="spellEnd"/>
      <w:r>
        <w:rPr>
          <w:color w:val="363636"/>
          <w:sz w:val="28"/>
          <w:szCs w:val="28"/>
        </w:rPr>
        <w:t xml:space="preserve"> С.М. у поясненнях та у </w:t>
      </w:r>
      <w:proofErr w:type="spellStart"/>
      <w:r>
        <w:rPr>
          <w:color w:val="363636"/>
          <w:sz w:val="28"/>
          <w:szCs w:val="28"/>
        </w:rPr>
        <w:t>предтестовій</w:t>
      </w:r>
      <w:proofErr w:type="spellEnd"/>
      <w:r>
        <w:rPr>
          <w:color w:val="363636"/>
          <w:sz w:val="28"/>
          <w:szCs w:val="28"/>
        </w:rPr>
        <w:t xml:space="preserve"> бесіді не отримано».</w:t>
      </w:r>
    </w:p>
    <w:p w14:paraId="65CEF4A2" w14:textId="77777777" w:rsidR="00CC0399" w:rsidRDefault="00CC0399" w:rsidP="00CC0399">
      <w:pPr>
        <w:shd w:val="clear" w:color="auto" w:fill="FCFCFC"/>
        <w:ind w:firstLine="709"/>
        <w:jc w:val="both"/>
        <w:rPr>
          <w:rFonts w:ascii="Arial" w:hAnsi="Arial" w:cs="Arial"/>
          <w:color w:val="363636"/>
        </w:rPr>
      </w:pPr>
      <w:r>
        <w:rPr>
          <w:color w:val="363636"/>
          <w:sz w:val="28"/>
          <w:szCs w:val="28"/>
        </w:rPr>
        <w:t>Відповідно до Рішення експертної команди з оцінювання повсякденного функціонування особи Центру оцінювання функціонування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11 липня 2025 року  (конфіденційна інформація) «пацієнту було встановлено ІІ групу інвалідності, загального захворювання на один рік, що не відповідає критеріям. Згідно з Постановою КМУ від 03 грудня 2009 року № 1317 пацієнту має бути встановлена ІІІ група інвалідності, загального захворювання на два роки з 07.11.2023 з подальшим переоглядом».</w:t>
      </w:r>
    </w:p>
    <w:p w14:paraId="4F8BC55D"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Також на вимогу члена Комісії Одеською обласною прокуратурою стосовно прокурора </w:t>
      </w:r>
      <w:proofErr w:type="spellStart"/>
      <w:r>
        <w:rPr>
          <w:color w:val="363636"/>
          <w:sz w:val="28"/>
          <w:szCs w:val="28"/>
        </w:rPr>
        <w:t>Шпаченка</w:t>
      </w:r>
      <w:proofErr w:type="spellEnd"/>
      <w:r>
        <w:rPr>
          <w:color w:val="363636"/>
          <w:sz w:val="28"/>
          <w:szCs w:val="28"/>
        </w:rPr>
        <w:t xml:space="preserve"> С.М. проведено службове розслідування. Висновком службового розслідування, затвердженим 23 жовтня 2025 року керівником Одеської обласної прокуратури, констатовано: «Врахувати, що рішенням експертної команди Центру оцінювання функціонального стану особи від 11.07.2025  (конфіденційна інформація) </w:t>
      </w:r>
      <w:proofErr w:type="spellStart"/>
      <w:r>
        <w:rPr>
          <w:color w:val="363636"/>
          <w:sz w:val="28"/>
          <w:szCs w:val="28"/>
        </w:rPr>
        <w:t>Шпаченку</w:t>
      </w:r>
      <w:proofErr w:type="spellEnd"/>
      <w:r>
        <w:rPr>
          <w:color w:val="363636"/>
          <w:sz w:val="28"/>
          <w:szCs w:val="28"/>
        </w:rPr>
        <w:t xml:space="preserve"> С.М. змінено встановлену МСЕК ІІ групу інвалідності та встановлено ІІІ групу інвалідності за загальним </w:t>
      </w:r>
      <w:r>
        <w:rPr>
          <w:color w:val="363636"/>
          <w:sz w:val="28"/>
          <w:szCs w:val="28"/>
        </w:rPr>
        <w:lastRenderedPageBreak/>
        <w:t>захворюванням строком на 2 роки з 07.11.2023 до 07.11.2025, з подальшим переоглядом». «Копію висновку направити до Комісії».</w:t>
      </w:r>
    </w:p>
    <w:p w14:paraId="401F6ACF" w14:textId="77777777" w:rsidR="00CC0399" w:rsidRDefault="00CC0399" w:rsidP="00CC0399">
      <w:pPr>
        <w:shd w:val="clear" w:color="auto" w:fill="FCFCFC"/>
        <w:ind w:firstLine="709"/>
        <w:jc w:val="both"/>
        <w:rPr>
          <w:rFonts w:ascii="Arial" w:hAnsi="Arial" w:cs="Arial"/>
          <w:color w:val="363636"/>
        </w:rPr>
      </w:pPr>
      <w:r>
        <w:rPr>
          <w:color w:val="363636"/>
          <w:sz w:val="16"/>
          <w:szCs w:val="16"/>
        </w:rPr>
        <w:t> </w:t>
      </w:r>
    </w:p>
    <w:p w14:paraId="105161DE" w14:textId="77777777" w:rsidR="00CC0399" w:rsidRDefault="00CC0399" w:rsidP="00CC0399">
      <w:pPr>
        <w:shd w:val="clear" w:color="auto" w:fill="FCFCFC"/>
        <w:jc w:val="both"/>
        <w:rPr>
          <w:rFonts w:ascii="Arial" w:hAnsi="Arial" w:cs="Arial"/>
          <w:color w:val="363636"/>
        </w:rPr>
      </w:pPr>
      <w:r>
        <w:rPr>
          <w:b/>
          <w:bCs/>
          <w:color w:val="363636"/>
          <w:sz w:val="28"/>
          <w:szCs w:val="28"/>
        </w:rPr>
        <w:t xml:space="preserve">5. Пояснення прокурора </w:t>
      </w:r>
      <w:proofErr w:type="spellStart"/>
      <w:r>
        <w:rPr>
          <w:b/>
          <w:bCs/>
          <w:color w:val="363636"/>
          <w:sz w:val="28"/>
          <w:szCs w:val="28"/>
        </w:rPr>
        <w:t>Шпаченка</w:t>
      </w:r>
      <w:proofErr w:type="spellEnd"/>
      <w:r>
        <w:rPr>
          <w:b/>
          <w:bCs/>
          <w:color w:val="363636"/>
          <w:sz w:val="28"/>
          <w:szCs w:val="28"/>
        </w:rPr>
        <w:t xml:space="preserve"> С.М.</w:t>
      </w:r>
    </w:p>
    <w:p w14:paraId="1D242CE2" w14:textId="77777777" w:rsidR="00CC0399" w:rsidRDefault="00CC0399" w:rsidP="00CC0399">
      <w:pPr>
        <w:shd w:val="clear" w:color="auto" w:fill="FCFCFC"/>
        <w:jc w:val="both"/>
        <w:rPr>
          <w:rFonts w:ascii="Arial" w:hAnsi="Arial" w:cs="Arial"/>
          <w:color w:val="363636"/>
        </w:rPr>
      </w:pPr>
      <w:r>
        <w:rPr>
          <w:b/>
          <w:bCs/>
          <w:color w:val="363636"/>
          <w:sz w:val="16"/>
          <w:szCs w:val="16"/>
        </w:rPr>
        <w:t> </w:t>
      </w:r>
    </w:p>
    <w:p w14:paraId="0FDAAC87" w14:textId="77777777" w:rsidR="00CC0399" w:rsidRDefault="00CC0399" w:rsidP="00CC0399">
      <w:pPr>
        <w:shd w:val="clear" w:color="auto" w:fill="FCFCFC"/>
        <w:ind w:firstLine="708"/>
        <w:jc w:val="both"/>
        <w:rPr>
          <w:rFonts w:ascii="Arial" w:hAnsi="Arial" w:cs="Arial"/>
          <w:color w:val="363636"/>
        </w:rPr>
      </w:pPr>
      <w:r>
        <w:rPr>
          <w:color w:val="363636"/>
          <w:sz w:val="28"/>
          <w:szCs w:val="28"/>
        </w:rPr>
        <w:t xml:space="preserve">Під час засідання Комісії прокурор </w:t>
      </w:r>
      <w:proofErr w:type="spellStart"/>
      <w:r>
        <w:rPr>
          <w:color w:val="363636"/>
          <w:sz w:val="28"/>
          <w:szCs w:val="28"/>
        </w:rPr>
        <w:t>Шпаченко</w:t>
      </w:r>
      <w:proofErr w:type="spellEnd"/>
      <w:r>
        <w:rPr>
          <w:color w:val="363636"/>
          <w:sz w:val="28"/>
          <w:szCs w:val="28"/>
        </w:rPr>
        <w:t xml:space="preserve"> С.М. підтримав свої попередні письмові пояснення, надані під час проведення перевірки у дисциплінарному провадженні, а також пояснив, що з доводами викладеними у дисциплінарній скарзі не погоджується та вважає їх безпідставними та необґрунтованими.</w:t>
      </w:r>
    </w:p>
    <w:p w14:paraId="53196306" w14:textId="77777777" w:rsidR="00CC0399" w:rsidRDefault="00CC0399" w:rsidP="00CC0399">
      <w:pPr>
        <w:shd w:val="clear" w:color="auto" w:fill="FCFCFC"/>
        <w:ind w:firstLine="709"/>
        <w:jc w:val="both"/>
        <w:rPr>
          <w:rFonts w:ascii="Arial" w:hAnsi="Arial" w:cs="Arial"/>
          <w:color w:val="363636"/>
        </w:rPr>
      </w:pPr>
      <w:proofErr w:type="spellStart"/>
      <w:r>
        <w:rPr>
          <w:color w:val="363636"/>
          <w:sz w:val="28"/>
          <w:szCs w:val="28"/>
        </w:rPr>
        <w:t>Шпаченко</w:t>
      </w:r>
      <w:proofErr w:type="spellEnd"/>
      <w:r>
        <w:rPr>
          <w:color w:val="363636"/>
          <w:sz w:val="28"/>
          <w:szCs w:val="28"/>
        </w:rPr>
        <w:t xml:space="preserve"> С.М. пояснив, що у зв’язку із тривалим захворюванням та постійним лікуванням у медичних закладах стан його здоров’я погіршився та 07 листопада 2023 року обласною МСЕК йому вперше відповідно до довідки до акту огляду серії (конфіденційна інформація) йому встановлено ІІ групу інвалідності загальне захворювання до 01 грудня 2024 року. </w:t>
      </w:r>
    </w:p>
    <w:p w14:paraId="0FF8CEED"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Також </w:t>
      </w:r>
      <w:proofErr w:type="spellStart"/>
      <w:r>
        <w:rPr>
          <w:color w:val="363636"/>
          <w:sz w:val="28"/>
          <w:szCs w:val="28"/>
        </w:rPr>
        <w:t>Шпаченко</w:t>
      </w:r>
      <w:proofErr w:type="spellEnd"/>
      <w:r>
        <w:rPr>
          <w:color w:val="363636"/>
          <w:sz w:val="28"/>
          <w:szCs w:val="28"/>
        </w:rPr>
        <w:t xml:space="preserve"> С.М. зазначив, що пенсію йому призначено на підставі Закону України «Про загальнообов’язкове державне пенсійне страхування». Зазначену пенсію він отримував до 01 лютого 2025 року тобто до подачі ним заяви до органів Пенсійного Фонду України про припинення виплат.</w:t>
      </w:r>
    </w:p>
    <w:p w14:paraId="5727033B" w14:textId="77777777" w:rsidR="00CC0399" w:rsidRDefault="00CC0399" w:rsidP="00CC0399">
      <w:pPr>
        <w:shd w:val="clear" w:color="auto" w:fill="FCFCFC"/>
        <w:ind w:firstLine="709"/>
        <w:jc w:val="both"/>
        <w:rPr>
          <w:rFonts w:ascii="Arial" w:hAnsi="Arial" w:cs="Arial"/>
          <w:color w:val="363636"/>
        </w:rPr>
      </w:pPr>
      <w:r>
        <w:rPr>
          <w:color w:val="363636"/>
          <w:sz w:val="28"/>
          <w:szCs w:val="28"/>
        </w:rPr>
        <w:t>Крім того, відповідно до рішення від 11 липня 2025 року   (конфіденційна інформація) експертної команди з оцінювання повсякденного функціонування особи  Центру оцінювання функціонального стану особи ДУ «</w:t>
      </w:r>
      <w:proofErr w:type="spellStart"/>
      <w:r>
        <w:rPr>
          <w:color w:val="363636"/>
          <w:sz w:val="28"/>
          <w:szCs w:val="28"/>
        </w:rPr>
        <w:t>Укрдержндімспі</w:t>
      </w:r>
      <w:proofErr w:type="spellEnd"/>
      <w:r>
        <w:rPr>
          <w:color w:val="363636"/>
          <w:sz w:val="28"/>
          <w:szCs w:val="28"/>
        </w:rPr>
        <w:t xml:space="preserve"> МОЗ України» йому підтверджено правомірність встановлення інвалідності, однак змінено групу інвалідності з ІІ на ІІІ.</w:t>
      </w:r>
    </w:p>
    <w:p w14:paraId="0EB3E3ED" w14:textId="77777777" w:rsidR="00CC0399" w:rsidRDefault="00CC0399" w:rsidP="00CC0399">
      <w:pPr>
        <w:shd w:val="clear" w:color="auto" w:fill="FCFCFC"/>
        <w:ind w:firstLine="709"/>
        <w:jc w:val="both"/>
        <w:rPr>
          <w:rFonts w:ascii="Arial" w:hAnsi="Arial" w:cs="Arial"/>
          <w:color w:val="363636"/>
        </w:rPr>
      </w:pPr>
      <w:r>
        <w:rPr>
          <w:color w:val="363636"/>
          <w:sz w:val="28"/>
          <w:szCs w:val="28"/>
        </w:rPr>
        <w:t>Під час встановлення та подальшого підтвердження йому групи інвалідності він діяв у передбачений чинним законодавством спосіб. За таких обставин припущення зазначенні скаржником у дисциплінарній скарзі  є необґрунтованими та безпідставними, які не відповідають дійсності.</w:t>
      </w:r>
    </w:p>
    <w:p w14:paraId="263BA762"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Крім того, </w:t>
      </w:r>
      <w:proofErr w:type="spellStart"/>
      <w:r>
        <w:rPr>
          <w:color w:val="363636"/>
          <w:sz w:val="28"/>
          <w:szCs w:val="28"/>
        </w:rPr>
        <w:t>Шпаченко</w:t>
      </w:r>
      <w:proofErr w:type="spellEnd"/>
      <w:r>
        <w:rPr>
          <w:color w:val="363636"/>
          <w:sz w:val="28"/>
          <w:szCs w:val="28"/>
        </w:rPr>
        <w:t xml:space="preserve"> С.М. зазначив, що виклики  про проходження повторного медичного огляду щодо перевірки законності встановлення групи інвалідності у 2024-2025 роках йому не надходили. Також до своїх пояснень    </w:t>
      </w:r>
      <w:proofErr w:type="spellStart"/>
      <w:r>
        <w:rPr>
          <w:color w:val="363636"/>
          <w:sz w:val="28"/>
          <w:szCs w:val="28"/>
        </w:rPr>
        <w:t>Шпаченко</w:t>
      </w:r>
      <w:proofErr w:type="spellEnd"/>
      <w:r>
        <w:rPr>
          <w:color w:val="363636"/>
          <w:sz w:val="28"/>
          <w:szCs w:val="28"/>
        </w:rPr>
        <w:t xml:space="preserve"> С.М.  долучив копії відповідних документів.</w:t>
      </w:r>
    </w:p>
    <w:p w14:paraId="59911B7D" w14:textId="77777777" w:rsidR="00CC0399" w:rsidRDefault="00CC0399" w:rsidP="00CC0399">
      <w:pPr>
        <w:shd w:val="clear" w:color="auto" w:fill="FCFCFC"/>
        <w:ind w:firstLine="709"/>
        <w:jc w:val="both"/>
        <w:rPr>
          <w:rFonts w:ascii="Arial" w:hAnsi="Arial" w:cs="Arial"/>
          <w:color w:val="363636"/>
        </w:rPr>
      </w:pPr>
      <w:r>
        <w:rPr>
          <w:color w:val="363636"/>
          <w:sz w:val="16"/>
          <w:szCs w:val="16"/>
        </w:rPr>
        <w:t> </w:t>
      </w:r>
    </w:p>
    <w:p w14:paraId="2ED86FCA" w14:textId="77777777" w:rsidR="00CC0399" w:rsidRDefault="00CC0399" w:rsidP="00CC0399">
      <w:pPr>
        <w:shd w:val="clear" w:color="auto" w:fill="FCFCFC"/>
        <w:jc w:val="both"/>
        <w:rPr>
          <w:rFonts w:ascii="Arial" w:hAnsi="Arial" w:cs="Arial"/>
          <w:color w:val="363636"/>
        </w:rPr>
      </w:pPr>
      <w:r>
        <w:rPr>
          <w:b/>
          <w:bCs/>
          <w:color w:val="363636"/>
          <w:sz w:val="28"/>
          <w:szCs w:val="28"/>
        </w:rPr>
        <w:t>6. Джерела права, що підлягають застосуванню, та юридична оцінка встановлених обставин</w:t>
      </w:r>
    </w:p>
    <w:p w14:paraId="40456902" w14:textId="77777777" w:rsidR="00CC0399" w:rsidRDefault="00CC0399" w:rsidP="00CC0399">
      <w:pPr>
        <w:shd w:val="clear" w:color="auto" w:fill="FCFCFC"/>
        <w:jc w:val="both"/>
        <w:rPr>
          <w:rFonts w:ascii="Arial" w:hAnsi="Arial" w:cs="Arial"/>
          <w:color w:val="363636"/>
        </w:rPr>
      </w:pPr>
      <w:r>
        <w:rPr>
          <w:b/>
          <w:bCs/>
          <w:color w:val="363636"/>
          <w:sz w:val="16"/>
          <w:szCs w:val="16"/>
        </w:rPr>
        <w:t> </w:t>
      </w:r>
    </w:p>
    <w:p w14:paraId="41DA3649" w14:textId="77777777" w:rsidR="00CC0399" w:rsidRDefault="00CC0399" w:rsidP="00CC0399">
      <w:pPr>
        <w:shd w:val="clear" w:color="auto" w:fill="FCFCFC"/>
        <w:ind w:firstLine="709"/>
        <w:jc w:val="both"/>
        <w:rPr>
          <w:rFonts w:ascii="Arial" w:hAnsi="Arial" w:cs="Arial"/>
          <w:color w:val="363636"/>
        </w:rPr>
      </w:pPr>
      <w:r>
        <w:rPr>
          <w:color w:val="363636"/>
          <w:sz w:val="28"/>
          <w:szCs w:val="28"/>
        </w:rPr>
        <w:lastRenderedPageBreak/>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6B617013" w14:textId="77777777" w:rsidR="00CC0399" w:rsidRDefault="00CC0399" w:rsidP="00CC0399">
      <w:pPr>
        <w:shd w:val="clear" w:color="auto" w:fill="FCFCFC"/>
        <w:ind w:firstLine="709"/>
        <w:jc w:val="both"/>
        <w:rPr>
          <w:rFonts w:ascii="Arial" w:hAnsi="Arial" w:cs="Arial"/>
          <w:color w:val="363636"/>
        </w:rPr>
      </w:pPr>
      <w:r>
        <w:rPr>
          <w:color w:val="363636"/>
          <w:sz w:val="28"/>
          <w:szCs w:val="28"/>
        </w:rPr>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1" w:name="n4179"/>
      <w:bookmarkEnd w:id="1"/>
      <w:r>
        <w:rPr>
          <w:color w:val="363636"/>
          <w:sz w:val="28"/>
          <w:szCs w:val="28"/>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141575C7" w14:textId="77777777" w:rsidR="00CC0399" w:rsidRDefault="00CC0399" w:rsidP="00CC0399">
      <w:pPr>
        <w:shd w:val="clear" w:color="auto" w:fill="FCFCFC"/>
        <w:ind w:firstLine="709"/>
        <w:jc w:val="both"/>
        <w:rPr>
          <w:rFonts w:ascii="Arial" w:hAnsi="Arial" w:cs="Arial"/>
          <w:color w:val="363636"/>
        </w:rPr>
      </w:pPr>
      <w:r>
        <w:rPr>
          <w:color w:val="363636"/>
          <w:sz w:val="28"/>
          <w:szCs w:val="28"/>
        </w:rPr>
        <w:t>Стаття 22 Конституції України зазначає, що права і свободи людини й громадянина, закріплені цією Конституцією, не є вичерпними.</w:t>
      </w:r>
      <w:bookmarkStart w:id="2" w:name="n4236"/>
      <w:bookmarkEnd w:id="2"/>
      <w:r>
        <w:rPr>
          <w:color w:val="363636"/>
          <w:sz w:val="28"/>
          <w:szCs w:val="28"/>
        </w:rPr>
        <w:t> Конституційні права і свободи гарантуються і не можуть бути скасовані.</w:t>
      </w:r>
      <w:bookmarkStart w:id="3" w:name="n4237"/>
      <w:bookmarkEnd w:id="3"/>
      <w:r>
        <w:rPr>
          <w:color w:val="363636"/>
          <w:sz w:val="28"/>
          <w:szCs w:val="28"/>
        </w:rPr>
        <w:t> При прийнятті нових законів або внесенні змін до чинних законів не допускається звуження змісту та обсягу існуючих прав і свобод.</w:t>
      </w:r>
    </w:p>
    <w:p w14:paraId="165403ED" w14:textId="77777777" w:rsidR="00CC0399" w:rsidRDefault="00CC0399" w:rsidP="00CC0399">
      <w:pPr>
        <w:shd w:val="clear" w:color="auto" w:fill="FCFCFC"/>
        <w:ind w:firstLine="709"/>
        <w:jc w:val="both"/>
        <w:rPr>
          <w:rFonts w:ascii="Arial" w:hAnsi="Arial" w:cs="Arial"/>
          <w:color w:val="363636"/>
        </w:rPr>
      </w:pPr>
      <w:r>
        <w:rPr>
          <w:color w:val="363636"/>
          <w:sz w:val="28"/>
          <w:szCs w:val="28"/>
        </w:rPr>
        <w:t>Відповідно до статті 24 Конституції України громадяни мають рівні конституційні права і свободи та є рівними перед законом.</w:t>
      </w:r>
    </w:p>
    <w:p w14:paraId="30274A27" w14:textId="77777777" w:rsidR="00CC0399" w:rsidRDefault="00CC0399" w:rsidP="00CC0399">
      <w:pPr>
        <w:shd w:val="clear" w:color="auto" w:fill="FCFCFC"/>
        <w:ind w:firstLine="709"/>
        <w:jc w:val="both"/>
        <w:rPr>
          <w:rFonts w:ascii="Arial" w:hAnsi="Arial" w:cs="Arial"/>
          <w:color w:val="363636"/>
        </w:rPr>
      </w:pPr>
      <w:r>
        <w:rPr>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E5496B4" w14:textId="77777777" w:rsidR="00CC0399" w:rsidRDefault="00CC0399" w:rsidP="00CC0399">
      <w:pPr>
        <w:shd w:val="clear" w:color="auto" w:fill="FCFCFC"/>
        <w:ind w:firstLine="709"/>
        <w:jc w:val="both"/>
        <w:rPr>
          <w:rFonts w:ascii="Arial" w:hAnsi="Arial" w:cs="Arial"/>
          <w:color w:val="363636"/>
        </w:rPr>
      </w:pPr>
      <w:r>
        <w:rPr>
          <w:color w:val="363636"/>
          <w:sz w:val="28"/>
          <w:szCs w:val="28"/>
        </w:rPr>
        <w:t>Статтею 49 передбачено, що кожен має право на охорону здоров’я, медичну допомогу та медичне страхування.</w:t>
      </w:r>
      <w:bookmarkStart w:id="4" w:name="n4325"/>
      <w:bookmarkEnd w:id="4"/>
      <w:r>
        <w:rPr>
          <w:color w:val="363636"/>
          <w:sz w:val="28"/>
          <w:szCs w:val="28"/>
        </w:rPr>
        <w:t xml:space="preserve"> Охорона здоров'я забезпечується державним фінансуванням відповідних соціально-економічних, медико-санітарних і </w:t>
      </w:r>
      <w:proofErr w:type="spellStart"/>
      <w:r>
        <w:rPr>
          <w:color w:val="363636"/>
          <w:sz w:val="28"/>
          <w:szCs w:val="28"/>
        </w:rPr>
        <w:t>оздоровчо</w:t>
      </w:r>
      <w:proofErr w:type="spellEnd"/>
      <w:r>
        <w:rPr>
          <w:color w:val="363636"/>
          <w:sz w:val="28"/>
          <w:szCs w:val="28"/>
        </w:rPr>
        <w:t>-профілактичних програм.</w:t>
      </w:r>
    </w:p>
    <w:p w14:paraId="3E265DBE" w14:textId="77777777" w:rsidR="00CC0399" w:rsidRDefault="00CC0399" w:rsidP="00CC0399">
      <w:pPr>
        <w:shd w:val="clear" w:color="auto" w:fill="FCFCFC"/>
        <w:ind w:firstLine="709"/>
        <w:jc w:val="both"/>
        <w:rPr>
          <w:rFonts w:ascii="Arial" w:hAnsi="Arial" w:cs="Arial"/>
          <w:color w:val="363636"/>
        </w:rPr>
      </w:pPr>
      <w:r>
        <w:rPr>
          <w:color w:val="363636"/>
          <w:sz w:val="28"/>
          <w:szCs w:val="28"/>
        </w:rPr>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60E720A8" w14:textId="77777777" w:rsidR="00CC0399" w:rsidRDefault="00CC0399" w:rsidP="00CC0399">
      <w:pPr>
        <w:shd w:val="clear" w:color="auto" w:fill="FCFCFC"/>
        <w:ind w:firstLine="709"/>
        <w:jc w:val="both"/>
        <w:rPr>
          <w:rFonts w:ascii="Arial" w:hAnsi="Arial" w:cs="Arial"/>
          <w:color w:val="363636"/>
        </w:rPr>
      </w:pPr>
      <w:r>
        <w:rPr>
          <w:color w:val="363636"/>
          <w:sz w:val="28"/>
          <w:szCs w:val="28"/>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5" w:name="n87"/>
      <w:bookmarkEnd w:id="5"/>
      <w:r>
        <w:rPr>
          <w:color w:val="363636"/>
          <w:sz w:val="28"/>
          <w:szCs w:val="28"/>
        </w:rPr>
        <w:t>Кожному забезпечується вільний доступ до інформації, яка стосується його особисто, крім випадків, передбачених законом.</w:t>
      </w:r>
    </w:p>
    <w:p w14:paraId="1DDCB6AF" w14:textId="77777777" w:rsidR="00CC0399" w:rsidRDefault="00CC0399" w:rsidP="00CC0399">
      <w:pPr>
        <w:shd w:val="clear" w:color="auto" w:fill="FCFCFC"/>
        <w:ind w:firstLine="709"/>
        <w:jc w:val="both"/>
        <w:rPr>
          <w:rFonts w:ascii="Arial" w:hAnsi="Arial" w:cs="Arial"/>
          <w:color w:val="363636"/>
        </w:rPr>
      </w:pPr>
      <w:r>
        <w:rPr>
          <w:color w:val="363636"/>
          <w:sz w:val="28"/>
          <w:szCs w:val="28"/>
        </w:rPr>
        <w:lastRenderedPageBreak/>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37590F66" w14:textId="77777777" w:rsidR="00CC0399" w:rsidRDefault="00CC0399" w:rsidP="00CC0399">
      <w:pPr>
        <w:shd w:val="clear" w:color="auto" w:fill="FCFCFC"/>
        <w:ind w:firstLine="709"/>
        <w:jc w:val="both"/>
        <w:rPr>
          <w:rFonts w:ascii="Arial" w:hAnsi="Arial" w:cs="Arial"/>
          <w:color w:val="363636"/>
        </w:rPr>
      </w:pPr>
      <w:r>
        <w:rPr>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6EB07BE4" w14:textId="77777777" w:rsidR="00CC0399" w:rsidRDefault="00CC0399" w:rsidP="00CC0399">
      <w:pPr>
        <w:shd w:val="clear" w:color="auto" w:fill="FCFCFC"/>
        <w:ind w:firstLine="709"/>
        <w:jc w:val="both"/>
        <w:rPr>
          <w:rFonts w:ascii="Arial" w:hAnsi="Arial" w:cs="Arial"/>
          <w:color w:val="363636"/>
        </w:rPr>
      </w:pPr>
      <w:r>
        <w:rPr>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38DD0BE" w14:textId="77777777" w:rsidR="00CC0399" w:rsidRDefault="00CC0399" w:rsidP="00CC0399">
      <w:pPr>
        <w:shd w:val="clear" w:color="auto" w:fill="FCFCFC"/>
        <w:ind w:firstLine="709"/>
        <w:jc w:val="both"/>
        <w:rPr>
          <w:rFonts w:ascii="Arial" w:hAnsi="Arial" w:cs="Arial"/>
          <w:color w:val="363636"/>
        </w:rPr>
      </w:pPr>
      <w:r>
        <w:rPr>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728DC6B0" w14:textId="77777777" w:rsidR="00CC0399" w:rsidRDefault="00CC0399" w:rsidP="00CC0399">
      <w:pPr>
        <w:shd w:val="clear" w:color="auto" w:fill="FCFCFC"/>
        <w:ind w:firstLine="709"/>
        <w:jc w:val="both"/>
        <w:rPr>
          <w:rFonts w:ascii="Arial" w:hAnsi="Arial" w:cs="Arial"/>
          <w:color w:val="363636"/>
        </w:rPr>
      </w:pPr>
      <w:r>
        <w:rPr>
          <w:color w:val="363636"/>
          <w:sz w:val="28"/>
          <w:szCs w:val="28"/>
        </w:rPr>
        <w:t>Правові засади організації й діяльності прокуратури України, статус прокурора, загальні права й обов’язки прокурора визначено </w:t>
      </w:r>
      <w:hyperlink r:id="rId5" w:tgtFrame="_blank" w:tooltip="Про прокуратуру; нормативно-правовий акт № 1697-VII від 14.10.2014" w:history="1">
        <w:r>
          <w:rPr>
            <w:rStyle w:val="a6"/>
            <w:color w:val="auto"/>
            <w:sz w:val="28"/>
            <w:szCs w:val="28"/>
            <w:u w:val="none"/>
          </w:rPr>
          <w:t>Законом № 1697-VII</w:t>
        </w:r>
      </w:hyperlink>
      <w:r>
        <w:rPr>
          <w:color w:val="363636"/>
          <w:sz w:val="28"/>
          <w:szCs w:val="28"/>
        </w:rPr>
        <w:t>.</w:t>
      </w:r>
    </w:p>
    <w:p w14:paraId="440C3A95" w14:textId="77777777" w:rsidR="00CC0399" w:rsidRDefault="00CC0399" w:rsidP="00CC0399">
      <w:pPr>
        <w:shd w:val="clear" w:color="auto" w:fill="FCFCFC"/>
        <w:ind w:firstLine="709"/>
        <w:jc w:val="both"/>
        <w:rPr>
          <w:rFonts w:ascii="Arial" w:hAnsi="Arial" w:cs="Arial"/>
          <w:color w:val="363636"/>
        </w:rPr>
      </w:pPr>
      <w:r>
        <w:rPr>
          <w:color w:val="363636"/>
          <w:sz w:val="28"/>
          <w:szCs w:val="28"/>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4304EA8" w14:textId="77777777" w:rsidR="00CC0399" w:rsidRDefault="00CC0399" w:rsidP="00CC0399">
      <w:pPr>
        <w:shd w:val="clear" w:color="auto" w:fill="FCFCFC"/>
        <w:ind w:firstLine="709"/>
        <w:jc w:val="both"/>
        <w:rPr>
          <w:rFonts w:ascii="Arial" w:hAnsi="Arial" w:cs="Arial"/>
          <w:color w:val="363636"/>
        </w:rPr>
      </w:pPr>
      <w:r>
        <w:rPr>
          <w:color w:val="363636"/>
          <w:sz w:val="28"/>
          <w:szCs w:val="28"/>
        </w:rPr>
        <w:lastRenderedPageBreak/>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6C46456A"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На час встановлення </w:t>
      </w:r>
      <w:proofErr w:type="spellStart"/>
      <w:r>
        <w:rPr>
          <w:color w:val="363636"/>
          <w:sz w:val="28"/>
          <w:szCs w:val="28"/>
        </w:rPr>
        <w:t>Шпаченку</w:t>
      </w:r>
      <w:proofErr w:type="spellEnd"/>
      <w:r>
        <w:rPr>
          <w:color w:val="363636"/>
          <w:sz w:val="28"/>
          <w:szCs w:val="28"/>
        </w:rPr>
        <w:t xml:space="preserve"> С.М. групи інвалідності зазначенні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w:t>
      </w:r>
      <w:proofErr w:type="spellStart"/>
      <w:r>
        <w:rPr>
          <w:color w:val="363636"/>
          <w:sz w:val="28"/>
          <w:szCs w:val="28"/>
        </w:rPr>
        <w:t>інвалідностей</w:t>
      </w:r>
      <w:proofErr w:type="spellEnd"/>
      <w:r>
        <w:rPr>
          <w:color w:val="363636"/>
          <w:sz w:val="28"/>
          <w:szCs w:val="28"/>
        </w:rPr>
        <w:t>».</w:t>
      </w:r>
    </w:p>
    <w:p w14:paraId="5EE1F129" w14:textId="77777777" w:rsidR="00CC0399" w:rsidRDefault="00CC0399" w:rsidP="00CC0399">
      <w:pPr>
        <w:shd w:val="clear" w:color="auto" w:fill="FCFCFC"/>
        <w:ind w:firstLine="709"/>
        <w:jc w:val="both"/>
        <w:rPr>
          <w:rFonts w:ascii="Arial" w:hAnsi="Arial" w:cs="Arial"/>
          <w:color w:val="363636"/>
        </w:rPr>
      </w:pPr>
      <w:r>
        <w:rPr>
          <w:color w:val="363636"/>
          <w:sz w:val="28"/>
          <w:szCs w:val="28"/>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1CEDA343" w14:textId="77777777" w:rsidR="00CC0399" w:rsidRDefault="00CC0399" w:rsidP="00CC0399">
      <w:pPr>
        <w:shd w:val="clear" w:color="auto" w:fill="FCFCFC"/>
        <w:ind w:firstLine="709"/>
        <w:jc w:val="both"/>
        <w:rPr>
          <w:rFonts w:ascii="Arial" w:hAnsi="Arial" w:cs="Arial"/>
          <w:color w:val="363636"/>
        </w:rPr>
      </w:pPr>
      <w:r>
        <w:rPr>
          <w:color w:val="363636"/>
          <w:sz w:val="28"/>
          <w:szCs w:val="28"/>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39D145C" w14:textId="77777777" w:rsidR="00CC0399" w:rsidRDefault="00CC0399" w:rsidP="00CC0399">
      <w:pPr>
        <w:shd w:val="clear" w:color="auto" w:fill="FCFCFC"/>
        <w:ind w:firstLine="709"/>
        <w:jc w:val="both"/>
        <w:rPr>
          <w:rFonts w:ascii="Arial" w:hAnsi="Arial" w:cs="Arial"/>
          <w:color w:val="363636"/>
        </w:rPr>
      </w:pPr>
      <w:r>
        <w:rPr>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C22F127" w14:textId="77777777" w:rsidR="00CC0399" w:rsidRDefault="00CC0399" w:rsidP="00CC0399">
      <w:pPr>
        <w:shd w:val="clear" w:color="auto" w:fill="FCFCFC"/>
        <w:ind w:firstLine="709"/>
        <w:jc w:val="both"/>
        <w:rPr>
          <w:rFonts w:ascii="Arial" w:hAnsi="Arial" w:cs="Arial"/>
          <w:color w:val="363636"/>
        </w:rPr>
      </w:pPr>
      <w:bookmarkStart w:id="6" w:name="n27"/>
      <w:bookmarkStart w:id="7" w:name="n35"/>
      <w:bookmarkEnd w:id="6"/>
      <w:bookmarkEnd w:id="7"/>
      <w:r>
        <w:rPr>
          <w:color w:val="363636"/>
          <w:sz w:val="28"/>
          <w:szCs w:val="28"/>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038A35F2" w14:textId="77777777" w:rsidR="00CC0399" w:rsidRDefault="00CC0399" w:rsidP="00CC0399">
      <w:pPr>
        <w:shd w:val="clear" w:color="auto" w:fill="FCFCFC"/>
        <w:ind w:firstLine="709"/>
        <w:jc w:val="both"/>
        <w:rPr>
          <w:rFonts w:ascii="Arial" w:hAnsi="Arial" w:cs="Arial"/>
          <w:color w:val="363636"/>
        </w:rPr>
      </w:pPr>
      <w:r>
        <w:rPr>
          <w:color w:val="363636"/>
          <w:sz w:val="28"/>
          <w:szCs w:val="28"/>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6844310B" w14:textId="77777777" w:rsidR="00CC0399" w:rsidRDefault="00CC0399" w:rsidP="00CC0399">
      <w:pPr>
        <w:shd w:val="clear" w:color="auto" w:fill="FCFCFC"/>
        <w:ind w:firstLine="709"/>
        <w:jc w:val="both"/>
        <w:rPr>
          <w:rFonts w:ascii="Arial" w:hAnsi="Arial" w:cs="Arial"/>
          <w:color w:val="363636"/>
        </w:rPr>
      </w:pPr>
      <w:r>
        <w:rPr>
          <w:color w:val="363636"/>
          <w:sz w:val="28"/>
          <w:szCs w:val="28"/>
        </w:rPr>
        <w:lastRenderedPageBreak/>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B1A72AD" w14:textId="77777777" w:rsidR="00CC0399" w:rsidRDefault="00CC0399" w:rsidP="00CC0399">
      <w:pPr>
        <w:shd w:val="clear" w:color="auto" w:fill="FCFCFC"/>
        <w:ind w:firstLine="709"/>
        <w:jc w:val="both"/>
        <w:rPr>
          <w:rFonts w:ascii="Arial" w:hAnsi="Arial" w:cs="Arial"/>
          <w:color w:val="363636"/>
        </w:rPr>
      </w:pPr>
      <w:r>
        <w:rPr>
          <w:color w:val="363636"/>
          <w:sz w:val="28"/>
          <w:szCs w:val="28"/>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60AE1E1A" w14:textId="77777777" w:rsidR="00CC0399" w:rsidRDefault="00CC0399" w:rsidP="00CC0399">
      <w:pPr>
        <w:shd w:val="clear" w:color="auto" w:fill="FCFCFC"/>
        <w:ind w:firstLine="709"/>
        <w:jc w:val="both"/>
        <w:rPr>
          <w:rFonts w:ascii="Arial" w:hAnsi="Arial" w:cs="Arial"/>
          <w:color w:val="363636"/>
        </w:rPr>
      </w:pPr>
      <w:r>
        <w:rPr>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2C5C1AF"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Pr>
          <w:color w:val="363636"/>
          <w:sz w:val="28"/>
          <w:szCs w:val="28"/>
        </w:rPr>
        <w:t>професійно</w:t>
      </w:r>
      <w:proofErr w:type="spellEnd"/>
      <w:r>
        <w:rPr>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7A4222D" w14:textId="77777777" w:rsidR="00CC0399" w:rsidRDefault="00CC0399" w:rsidP="00CC0399">
      <w:pPr>
        <w:shd w:val="clear" w:color="auto" w:fill="FCFCFC"/>
        <w:ind w:firstLine="709"/>
        <w:jc w:val="both"/>
        <w:rPr>
          <w:rFonts w:ascii="Arial" w:hAnsi="Arial" w:cs="Arial"/>
          <w:color w:val="363636"/>
        </w:rPr>
      </w:pPr>
      <w:r>
        <w:rPr>
          <w:color w:val="363636"/>
          <w:sz w:val="28"/>
          <w:szCs w:val="28"/>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7EBFFCC0" w14:textId="77777777" w:rsidR="00CC0399" w:rsidRDefault="00CC0399" w:rsidP="00CC0399">
      <w:pPr>
        <w:shd w:val="clear" w:color="auto" w:fill="FCFCFC"/>
        <w:ind w:firstLine="709"/>
        <w:jc w:val="both"/>
        <w:rPr>
          <w:rFonts w:ascii="Arial" w:hAnsi="Arial" w:cs="Arial"/>
          <w:color w:val="363636"/>
        </w:rPr>
      </w:pPr>
      <w:r>
        <w:rPr>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26503AE0" w14:textId="77777777" w:rsidR="00CC0399" w:rsidRDefault="00CC0399" w:rsidP="00CC0399">
      <w:pPr>
        <w:shd w:val="clear" w:color="auto" w:fill="FCFCFC"/>
        <w:ind w:firstLine="709"/>
        <w:jc w:val="both"/>
        <w:rPr>
          <w:rFonts w:ascii="Arial" w:hAnsi="Arial" w:cs="Arial"/>
          <w:color w:val="363636"/>
        </w:rPr>
      </w:pPr>
      <w:r>
        <w:rPr>
          <w:color w:val="363636"/>
          <w:sz w:val="28"/>
          <w:szCs w:val="28"/>
        </w:rPr>
        <w:lastRenderedPageBreak/>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EEF7738" w14:textId="77777777" w:rsidR="00CC0399" w:rsidRDefault="00CC0399" w:rsidP="00CC0399">
      <w:pPr>
        <w:shd w:val="clear" w:color="auto" w:fill="FCFCFC"/>
        <w:ind w:firstLine="709"/>
        <w:jc w:val="both"/>
        <w:rPr>
          <w:rFonts w:ascii="Arial" w:hAnsi="Arial" w:cs="Arial"/>
          <w:color w:val="363636"/>
        </w:rPr>
      </w:pPr>
      <w:r>
        <w:rPr>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3BD82FF" w14:textId="77777777" w:rsidR="00CC0399" w:rsidRDefault="00CC0399" w:rsidP="00CC0399">
      <w:pPr>
        <w:shd w:val="clear" w:color="auto" w:fill="FCFCFC"/>
        <w:ind w:firstLine="709"/>
        <w:jc w:val="both"/>
        <w:rPr>
          <w:rFonts w:ascii="Arial" w:hAnsi="Arial" w:cs="Arial"/>
          <w:color w:val="363636"/>
        </w:rPr>
      </w:pPr>
      <w:r>
        <w:rPr>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485760F4" w14:textId="77777777" w:rsidR="00CC0399" w:rsidRDefault="00CC0399" w:rsidP="00CC0399">
      <w:pPr>
        <w:shd w:val="clear" w:color="auto" w:fill="FCFCFC"/>
        <w:ind w:firstLine="709"/>
        <w:jc w:val="both"/>
        <w:rPr>
          <w:rFonts w:ascii="Arial" w:hAnsi="Arial" w:cs="Arial"/>
          <w:color w:val="363636"/>
        </w:rPr>
      </w:pPr>
      <w:r>
        <w:rPr>
          <w:color w:val="363636"/>
          <w:sz w:val="28"/>
          <w:szCs w:val="28"/>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B2F5545"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Pr>
          <w:color w:val="363636"/>
          <w:sz w:val="28"/>
          <w:szCs w:val="28"/>
        </w:rPr>
        <w:t>законослухняності</w:t>
      </w:r>
      <w:proofErr w:type="spellEnd"/>
      <w:r>
        <w:rPr>
          <w:color w:val="363636"/>
          <w:sz w:val="28"/>
          <w:szCs w:val="28"/>
        </w:rPr>
        <w:t>, добропорядності, додержання загальновизнаних норм моралі та поведінки.</w:t>
      </w:r>
    </w:p>
    <w:p w14:paraId="41E70FBC" w14:textId="77777777" w:rsidR="00CC0399" w:rsidRDefault="00CC0399" w:rsidP="00CC0399">
      <w:pPr>
        <w:shd w:val="clear" w:color="auto" w:fill="FCFCFC"/>
        <w:ind w:firstLine="709"/>
        <w:jc w:val="both"/>
        <w:rPr>
          <w:rFonts w:ascii="Arial" w:hAnsi="Arial" w:cs="Arial"/>
          <w:color w:val="363636"/>
        </w:rPr>
      </w:pPr>
      <w:r>
        <w:rPr>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585366B4"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Pr>
          <w:color w:val="363636"/>
          <w:sz w:val="28"/>
          <w:szCs w:val="28"/>
        </w:rPr>
        <w:t>професійно</w:t>
      </w:r>
      <w:proofErr w:type="spellEnd"/>
      <w:r>
        <w:rPr>
          <w:color w:val="363636"/>
          <w:sz w:val="28"/>
          <w:szCs w:val="28"/>
        </w:rPr>
        <w:t>, відповідно до закону, згідно з правилами та етикою їх професії, у будь-який час дотримуватися найбільш високих норм чесності.</w:t>
      </w:r>
    </w:p>
    <w:p w14:paraId="1297E534" w14:textId="77777777" w:rsidR="00CC0399" w:rsidRDefault="00CC0399" w:rsidP="00CC0399">
      <w:pPr>
        <w:shd w:val="clear" w:color="auto" w:fill="FCFCFC"/>
        <w:ind w:firstLine="709"/>
        <w:jc w:val="both"/>
        <w:rPr>
          <w:rFonts w:ascii="Arial" w:hAnsi="Arial" w:cs="Arial"/>
          <w:color w:val="363636"/>
        </w:rPr>
      </w:pPr>
      <w:r>
        <w:rPr>
          <w:color w:val="363636"/>
          <w:sz w:val="28"/>
          <w:szCs w:val="28"/>
        </w:rPr>
        <w:t>Етичні норми поширюються і на службову сферу, і на приватне життя прокурора, містять у собі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w:t>
      </w:r>
      <w:r>
        <w:rPr>
          <w:color w:val="363636"/>
          <w:sz w:val="28"/>
          <w:szCs w:val="28"/>
        </w:rPr>
        <w:br/>
        <w:t>03 лютого 2021 року у справі № 990/229/19).</w:t>
      </w:r>
    </w:p>
    <w:p w14:paraId="6840BF40" w14:textId="77777777" w:rsidR="00CC0399" w:rsidRDefault="00CC0399" w:rsidP="00CC0399">
      <w:pPr>
        <w:shd w:val="clear" w:color="auto" w:fill="FCFCFC"/>
        <w:ind w:firstLine="709"/>
        <w:jc w:val="both"/>
        <w:rPr>
          <w:rFonts w:ascii="Arial" w:hAnsi="Arial" w:cs="Arial"/>
          <w:color w:val="363636"/>
        </w:rPr>
      </w:pPr>
      <w:r>
        <w:rPr>
          <w:color w:val="363636"/>
          <w:sz w:val="28"/>
          <w:szCs w:val="28"/>
        </w:rPr>
        <w:lastRenderedPageBreak/>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16F5DF68" w14:textId="77777777" w:rsidR="00CC0399" w:rsidRDefault="00CC0399" w:rsidP="00CC0399">
      <w:pPr>
        <w:shd w:val="clear" w:color="auto" w:fill="FCFCFC"/>
        <w:ind w:firstLine="709"/>
        <w:jc w:val="both"/>
        <w:rPr>
          <w:rFonts w:ascii="Arial" w:hAnsi="Arial" w:cs="Arial"/>
          <w:color w:val="363636"/>
        </w:rPr>
      </w:pPr>
      <w:r>
        <w:rPr>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188547F" w14:textId="77777777" w:rsidR="00CC0399" w:rsidRDefault="00CC0399" w:rsidP="00CC0399">
      <w:pPr>
        <w:shd w:val="clear" w:color="auto" w:fill="FCFCFC"/>
        <w:ind w:firstLine="709"/>
        <w:jc w:val="both"/>
        <w:rPr>
          <w:rFonts w:ascii="Arial" w:hAnsi="Arial" w:cs="Arial"/>
          <w:color w:val="363636"/>
        </w:rPr>
      </w:pPr>
      <w:r>
        <w:rPr>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61E836D"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Pr>
          <w:color w:val="363636"/>
          <w:sz w:val="28"/>
          <w:szCs w:val="28"/>
        </w:rPr>
        <w:t>професійно</w:t>
      </w:r>
      <w:proofErr w:type="spellEnd"/>
      <w:r>
        <w:rPr>
          <w:color w:val="363636"/>
          <w:sz w:val="28"/>
          <w:szCs w:val="28"/>
        </w:rPr>
        <w:t>, не піддаватися впливу індивідуальних чи приватних інтересів.</w:t>
      </w:r>
    </w:p>
    <w:p w14:paraId="2BA4A6AB" w14:textId="77777777" w:rsidR="00CC0399" w:rsidRDefault="00CC0399" w:rsidP="00CC0399">
      <w:pPr>
        <w:shd w:val="clear" w:color="auto" w:fill="FCFCFC"/>
        <w:ind w:firstLine="709"/>
        <w:jc w:val="both"/>
        <w:rPr>
          <w:rFonts w:ascii="Arial" w:hAnsi="Arial" w:cs="Arial"/>
          <w:color w:val="363636"/>
        </w:rPr>
      </w:pPr>
      <w:r>
        <w:rPr>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69ABF31" w14:textId="77777777" w:rsidR="00CC0399" w:rsidRDefault="00CC0399" w:rsidP="00CC0399">
      <w:pPr>
        <w:shd w:val="clear" w:color="auto" w:fill="FCFCFC"/>
        <w:ind w:firstLine="709"/>
        <w:jc w:val="both"/>
        <w:rPr>
          <w:rFonts w:ascii="Arial" w:hAnsi="Arial" w:cs="Arial"/>
          <w:color w:val="363636"/>
        </w:rPr>
      </w:pPr>
      <w:r>
        <w:rPr>
          <w:color w:val="363636"/>
          <w:sz w:val="28"/>
          <w:szCs w:val="28"/>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59A5A92B" w14:textId="77777777" w:rsidR="00CC0399" w:rsidRDefault="00CC0399" w:rsidP="00CC0399">
      <w:pPr>
        <w:shd w:val="clear" w:color="auto" w:fill="FCFCFC"/>
        <w:ind w:firstLine="709"/>
        <w:jc w:val="both"/>
        <w:rPr>
          <w:rFonts w:ascii="Arial" w:hAnsi="Arial" w:cs="Arial"/>
          <w:color w:val="363636"/>
        </w:rPr>
      </w:pPr>
      <w:r>
        <w:rPr>
          <w:color w:val="363636"/>
          <w:sz w:val="16"/>
          <w:szCs w:val="16"/>
        </w:rPr>
        <w:t> </w:t>
      </w:r>
    </w:p>
    <w:p w14:paraId="4357C5D1" w14:textId="77777777" w:rsidR="00CC0399" w:rsidRDefault="00CC0399" w:rsidP="00CC0399">
      <w:pPr>
        <w:shd w:val="clear" w:color="auto" w:fill="FCFCFC"/>
        <w:jc w:val="both"/>
        <w:rPr>
          <w:rFonts w:ascii="Arial" w:hAnsi="Arial" w:cs="Arial"/>
          <w:color w:val="363636"/>
        </w:rPr>
      </w:pPr>
      <w:r>
        <w:rPr>
          <w:b/>
          <w:bCs/>
          <w:color w:val="363636"/>
          <w:sz w:val="28"/>
          <w:szCs w:val="28"/>
        </w:rPr>
        <w:t>7. Оцінка встановлених обставин та мотиви ухвалення рішення</w:t>
      </w:r>
    </w:p>
    <w:p w14:paraId="194CABAF" w14:textId="77777777" w:rsidR="00CC0399" w:rsidRDefault="00CC0399" w:rsidP="00CC0399">
      <w:pPr>
        <w:shd w:val="clear" w:color="auto" w:fill="FCFCFC"/>
        <w:jc w:val="both"/>
        <w:rPr>
          <w:rFonts w:ascii="Arial" w:hAnsi="Arial" w:cs="Arial"/>
          <w:color w:val="363636"/>
        </w:rPr>
      </w:pPr>
      <w:r>
        <w:rPr>
          <w:b/>
          <w:bCs/>
          <w:color w:val="363636"/>
          <w:sz w:val="16"/>
          <w:szCs w:val="16"/>
        </w:rPr>
        <w:t> </w:t>
      </w:r>
    </w:p>
    <w:p w14:paraId="2D631A5D" w14:textId="77777777" w:rsidR="00CC0399" w:rsidRDefault="00CC0399" w:rsidP="00CC0399">
      <w:pPr>
        <w:shd w:val="clear" w:color="auto" w:fill="FCFCFC"/>
        <w:ind w:firstLine="709"/>
        <w:jc w:val="both"/>
        <w:rPr>
          <w:rFonts w:ascii="Arial" w:hAnsi="Arial" w:cs="Arial"/>
          <w:color w:val="363636"/>
        </w:rPr>
      </w:pPr>
      <w:r>
        <w:rPr>
          <w:color w:val="363636"/>
          <w:sz w:val="28"/>
          <w:szCs w:val="28"/>
        </w:rPr>
        <w:lastRenderedPageBreak/>
        <w:t xml:space="preserve">Надаючи юридичну оцінку діям прокурора </w:t>
      </w:r>
      <w:proofErr w:type="spellStart"/>
      <w:r>
        <w:rPr>
          <w:color w:val="363636"/>
          <w:sz w:val="28"/>
          <w:szCs w:val="28"/>
        </w:rPr>
        <w:t>Шпаченка</w:t>
      </w:r>
      <w:proofErr w:type="spellEnd"/>
      <w:r>
        <w:rPr>
          <w:color w:val="363636"/>
          <w:sz w:val="28"/>
          <w:szCs w:val="28"/>
        </w:rPr>
        <w:t xml:space="preserve"> С.М. Комісія виходить з такого.</w:t>
      </w:r>
    </w:p>
    <w:p w14:paraId="4DF727B1"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На прокурора </w:t>
      </w:r>
      <w:proofErr w:type="spellStart"/>
      <w:r>
        <w:rPr>
          <w:color w:val="363636"/>
          <w:sz w:val="28"/>
          <w:szCs w:val="28"/>
        </w:rPr>
        <w:t>Шпаченка</w:t>
      </w:r>
      <w:proofErr w:type="spellEnd"/>
      <w:r>
        <w:rPr>
          <w:color w:val="363636"/>
          <w:sz w:val="28"/>
          <w:szCs w:val="28"/>
        </w:rPr>
        <w:t xml:space="preserve"> С.М.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DBA9D33" w14:textId="77777777" w:rsidR="00CC0399" w:rsidRDefault="00CC0399" w:rsidP="00CC0399">
      <w:pPr>
        <w:shd w:val="clear" w:color="auto" w:fill="FCFCFC"/>
        <w:ind w:firstLine="709"/>
        <w:jc w:val="both"/>
        <w:rPr>
          <w:rFonts w:ascii="Arial" w:hAnsi="Arial" w:cs="Arial"/>
          <w:color w:val="363636"/>
        </w:rPr>
      </w:pPr>
      <w:r>
        <w:rPr>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1B2D7696" w14:textId="77777777" w:rsidR="00CC0399" w:rsidRDefault="00CC0399" w:rsidP="00CC0399">
      <w:pPr>
        <w:shd w:val="clear" w:color="auto" w:fill="FCFCFC"/>
        <w:ind w:firstLine="709"/>
        <w:jc w:val="both"/>
        <w:rPr>
          <w:rFonts w:ascii="Arial" w:hAnsi="Arial" w:cs="Arial"/>
          <w:color w:val="363636"/>
        </w:rPr>
      </w:pPr>
      <w:r>
        <w:rPr>
          <w:color w:val="363636"/>
          <w:sz w:val="28"/>
          <w:szCs w:val="28"/>
        </w:rPr>
        <w:t>Тому конфіденційна інформація про стан здоров’я прокурора          </w:t>
      </w:r>
      <w:proofErr w:type="spellStart"/>
      <w:r>
        <w:rPr>
          <w:color w:val="363636"/>
          <w:sz w:val="28"/>
          <w:szCs w:val="28"/>
        </w:rPr>
        <w:t>Шпаченка</w:t>
      </w:r>
      <w:proofErr w:type="spellEnd"/>
      <w:r>
        <w:rPr>
          <w:color w:val="363636"/>
          <w:sz w:val="28"/>
          <w:szCs w:val="28"/>
        </w:rPr>
        <w:t xml:space="preserve"> С.М. у дисциплінарному провадженні не поширюється.</w:t>
      </w:r>
    </w:p>
    <w:p w14:paraId="3A2B0FCA"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На думку скаржника, при оформленні групи інвалідності </w:t>
      </w:r>
      <w:proofErr w:type="spellStart"/>
      <w:r>
        <w:rPr>
          <w:color w:val="363636"/>
          <w:sz w:val="28"/>
          <w:szCs w:val="28"/>
        </w:rPr>
        <w:t>Шпаченко</w:t>
      </w:r>
      <w:proofErr w:type="spellEnd"/>
      <w:r>
        <w:rPr>
          <w:color w:val="363636"/>
          <w:sz w:val="28"/>
          <w:szCs w:val="28"/>
        </w:rPr>
        <w:t xml:space="preserve"> С.М. міг діяти в особистих приватних інтересах, своїми діями, спрямованими на оформлення інвалідності, та отримання пенсії по інвалідності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2109942C" w14:textId="77777777" w:rsidR="00CC0399" w:rsidRDefault="00CC0399" w:rsidP="00CC0399">
      <w:pPr>
        <w:shd w:val="clear" w:color="auto" w:fill="FCFCFC"/>
        <w:ind w:firstLine="709"/>
        <w:jc w:val="both"/>
        <w:rPr>
          <w:rFonts w:ascii="Arial" w:hAnsi="Arial" w:cs="Arial"/>
          <w:color w:val="363636"/>
        </w:rPr>
      </w:pPr>
      <w:r>
        <w:rPr>
          <w:color w:val="363636"/>
          <w:sz w:val="28"/>
          <w:szCs w:val="28"/>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07862305"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Дисциплінарне провадження стосовно </w:t>
      </w:r>
      <w:proofErr w:type="spellStart"/>
      <w:r>
        <w:rPr>
          <w:color w:val="363636"/>
          <w:sz w:val="28"/>
          <w:szCs w:val="28"/>
        </w:rPr>
        <w:t>Шпаченка</w:t>
      </w:r>
      <w:proofErr w:type="spellEnd"/>
      <w:r>
        <w:rPr>
          <w:color w:val="363636"/>
          <w:sz w:val="28"/>
          <w:szCs w:val="28"/>
        </w:rPr>
        <w:t xml:space="preserve"> С.М. відкрито у зв’язку з можливим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FFA31C9" w14:textId="77777777" w:rsidR="00CC0399" w:rsidRDefault="00CC0399" w:rsidP="00CC0399">
      <w:pPr>
        <w:shd w:val="clear" w:color="auto" w:fill="FCFCFC"/>
        <w:ind w:firstLine="709"/>
        <w:jc w:val="both"/>
        <w:rPr>
          <w:rFonts w:ascii="Arial" w:hAnsi="Arial" w:cs="Arial"/>
          <w:color w:val="363636"/>
        </w:rPr>
      </w:pPr>
      <w:r>
        <w:rPr>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C54C3FB" w14:textId="77777777" w:rsidR="00CC0399" w:rsidRDefault="00CC0399" w:rsidP="00CC0399">
      <w:pPr>
        <w:shd w:val="clear" w:color="auto" w:fill="FCFCFC"/>
        <w:ind w:firstLine="709"/>
        <w:jc w:val="both"/>
        <w:rPr>
          <w:rFonts w:ascii="Arial" w:hAnsi="Arial" w:cs="Arial"/>
          <w:color w:val="363636"/>
        </w:rPr>
      </w:pPr>
      <w:r>
        <w:rPr>
          <w:color w:val="363636"/>
          <w:sz w:val="28"/>
          <w:szCs w:val="28"/>
        </w:rPr>
        <w:lastRenderedPageBreak/>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5AEF7DD3" w14:textId="77777777" w:rsidR="00CC0399" w:rsidRDefault="00CC0399" w:rsidP="00CC0399">
      <w:pPr>
        <w:shd w:val="clear" w:color="auto" w:fill="FCFCFC"/>
        <w:ind w:firstLine="709"/>
        <w:jc w:val="both"/>
        <w:rPr>
          <w:rFonts w:ascii="Arial" w:hAnsi="Arial" w:cs="Arial"/>
          <w:color w:val="363636"/>
        </w:rPr>
      </w:pPr>
      <w:r>
        <w:rPr>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30BAFB6B" w14:textId="77777777" w:rsidR="00CC0399" w:rsidRDefault="00CC0399" w:rsidP="00CC0399">
      <w:pPr>
        <w:shd w:val="clear" w:color="auto" w:fill="FCFCFC"/>
        <w:ind w:firstLine="709"/>
        <w:jc w:val="both"/>
        <w:rPr>
          <w:rFonts w:ascii="Arial" w:hAnsi="Arial" w:cs="Arial"/>
          <w:color w:val="363636"/>
        </w:rPr>
      </w:pPr>
      <w:r>
        <w:rPr>
          <w:color w:val="363636"/>
          <w:sz w:val="28"/>
          <w:szCs w:val="28"/>
        </w:rPr>
        <w:t>Відсутність конкретних відомостей про хоча б один з цих елементів виключає наявність дисциплінарного проступку.</w:t>
      </w:r>
    </w:p>
    <w:p w14:paraId="104C03B4" w14:textId="77777777" w:rsidR="00CC0399" w:rsidRDefault="00CC0399" w:rsidP="00CC0399">
      <w:pPr>
        <w:shd w:val="clear" w:color="auto" w:fill="FCFCFC"/>
        <w:ind w:firstLine="709"/>
        <w:jc w:val="both"/>
        <w:rPr>
          <w:rFonts w:ascii="Arial" w:hAnsi="Arial" w:cs="Arial"/>
          <w:color w:val="363636"/>
        </w:rPr>
      </w:pPr>
      <w:r>
        <w:rPr>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4F36BCF9" w14:textId="77777777" w:rsidR="00CC0399" w:rsidRDefault="00CC0399" w:rsidP="00CC0399">
      <w:pPr>
        <w:shd w:val="clear" w:color="auto" w:fill="FCFCFC"/>
        <w:ind w:firstLine="709"/>
        <w:jc w:val="both"/>
        <w:rPr>
          <w:rFonts w:ascii="Arial" w:hAnsi="Arial" w:cs="Arial"/>
          <w:color w:val="363636"/>
        </w:rPr>
      </w:pPr>
      <w:r>
        <w:rPr>
          <w:color w:val="363636"/>
          <w:sz w:val="28"/>
          <w:szCs w:val="28"/>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Pr>
          <w:color w:val="363636"/>
          <w:sz w:val="28"/>
          <w:szCs w:val="28"/>
          <w:lang w:val="ru-RU"/>
        </w:rPr>
        <w:br/>
      </w:r>
      <w:r>
        <w:rPr>
          <w:color w:val="363636"/>
          <w:sz w:val="28"/>
          <w:szCs w:val="28"/>
        </w:rP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01FC7939" w14:textId="77777777" w:rsidR="00CC0399" w:rsidRDefault="00CC0399" w:rsidP="00CC0399">
      <w:pPr>
        <w:shd w:val="clear" w:color="auto" w:fill="FCFCFC"/>
        <w:ind w:firstLine="709"/>
        <w:jc w:val="both"/>
        <w:rPr>
          <w:rFonts w:ascii="Arial" w:hAnsi="Arial" w:cs="Arial"/>
          <w:color w:val="363636"/>
        </w:rPr>
      </w:pPr>
      <w:proofErr w:type="spellStart"/>
      <w:r>
        <w:rPr>
          <w:color w:val="363636"/>
          <w:sz w:val="28"/>
          <w:szCs w:val="28"/>
        </w:rPr>
        <w:t>Шпаченко</w:t>
      </w:r>
      <w:proofErr w:type="spellEnd"/>
      <w:r>
        <w:rPr>
          <w:color w:val="363636"/>
          <w:sz w:val="28"/>
          <w:szCs w:val="28"/>
        </w:rPr>
        <w:t xml:space="preserve"> С.М.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№1697-VII),</w:t>
      </w:r>
      <w:r>
        <w:rPr>
          <w:color w:val="FF0000"/>
          <w:sz w:val="28"/>
          <w:szCs w:val="28"/>
        </w:rPr>
        <w:t> </w:t>
      </w:r>
      <w:r>
        <w:rPr>
          <w:color w:val="363636"/>
          <w:sz w:val="28"/>
          <w:szCs w:val="28"/>
        </w:rPr>
        <w:t xml:space="preserve">прокурор зобов’язується додержуватися Конституції та законів України, актів Генерального прокурора, </w:t>
      </w:r>
      <w:r>
        <w:rPr>
          <w:color w:val="363636"/>
          <w:sz w:val="28"/>
          <w:szCs w:val="28"/>
        </w:rPr>
        <w:lastRenderedPageBreak/>
        <w:t>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DC32E3D"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Слідуючи принципам, визначеним у Кодексі, </w:t>
      </w:r>
      <w:proofErr w:type="spellStart"/>
      <w:r>
        <w:rPr>
          <w:color w:val="363636"/>
          <w:sz w:val="28"/>
          <w:szCs w:val="28"/>
        </w:rPr>
        <w:t>Шпаченко</w:t>
      </w:r>
      <w:proofErr w:type="spellEnd"/>
      <w:r>
        <w:rPr>
          <w:color w:val="363636"/>
          <w:sz w:val="28"/>
          <w:szCs w:val="28"/>
        </w:rPr>
        <w:t xml:space="preserve"> С.М.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53D1AC48"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Водночас матеріали отримані під час перевірки у цьому дисциплінарному провадженні свідчать про те, що прокурором </w:t>
      </w:r>
      <w:proofErr w:type="spellStart"/>
      <w:r>
        <w:rPr>
          <w:color w:val="363636"/>
          <w:sz w:val="28"/>
          <w:szCs w:val="28"/>
        </w:rPr>
        <w:t>Шпаченком</w:t>
      </w:r>
      <w:proofErr w:type="spellEnd"/>
      <w:r>
        <w:rPr>
          <w:color w:val="363636"/>
          <w:sz w:val="28"/>
          <w:szCs w:val="28"/>
        </w:rPr>
        <w:t xml:space="preserve"> С.М. не порушено вимог, які ставляться до посади прокурора.</w:t>
      </w:r>
    </w:p>
    <w:p w14:paraId="2DCB39FF" w14:textId="77777777" w:rsidR="00CC0399" w:rsidRDefault="00CC0399" w:rsidP="00CC0399">
      <w:pPr>
        <w:shd w:val="clear" w:color="auto" w:fill="FCFCFC"/>
        <w:ind w:firstLine="709"/>
        <w:jc w:val="both"/>
        <w:rPr>
          <w:rFonts w:ascii="Arial" w:hAnsi="Arial" w:cs="Arial"/>
          <w:color w:val="363636"/>
        </w:rPr>
      </w:pPr>
      <w:r>
        <w:rPr>
          <w:color w:val="363636"/>
          <w:sz w:val="28"/>
          <w:szCs w:val="28"/>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w:t>
      </w:r>
      <w:r>
        <w:rPr>
          <w:color w:val="363636"/>
          <w:sz w:val="28"/>
          <w:szCs w:val="28"/>
          <w:bdr w:val="none" w:sz="0" w:space="0" w:color="auto" w:frame="1"/>
        </w:rPr>
        <w:t>дисциплінарної скарги є необґрунтованими, безпідставними та такими, що не знайшли свого підтвердження.</w:t>
      </w:r>
    </w:p>
    <w:p w14:paraId="687CBE6E" w14:textId="77777777" w:rsidR="00CC0399" w:rsidRDefault="00CC0399" w:rsidP="00CC0399">
      <w:pPr>
        <w:shd w:val="clear" w:color="auto" w:fill="FCFCFC"/>
        <w:ind w:firstLine="709"/>
        <w:jc w:val="both"/>
        <w:rPr>
          <w:rFonts w:ascii="Arial" w:hAnsi="Arial" w:cs="Arial"/>
          <w:color w:val="363636"/>
        </w:rPr>
      </w:pPr>
      <w:r>
        <w:rPr>
          <w:color w:val="363636"/>
          <w:sz w:val="28"/>
          <w:szCs w:val="28"/>
          <w:bdr w:val="none" w:sz="0" w:space="0" w:color="auto" w:frame="1"/>
        </w:rPr>
        <w:t xml:space="preserve">Так встановлено, що </w:t>
      </w:r>
      <w:proofErr w:type="spellStart"/>
      <w:r>
        <w:rPr>
          <w:color w:val="363636"/>
          <w:sz w:val="28"/>
          <w:szCs w:val="28"/>
          <w:bdr w:val="none" w:sz="0" w:space="0" w:color="auto" w:frame="1"/>
        </w:rPr>
        <w:t>Шпаченку</w:t>
      </w:r>
      <w:proofErr w:type="spellEnd"/>
      <w:r>
        <w:rPr>
          <w:color w:val="363636"/>
          <w:sz w:val="28"/>
          <w:szCs w:val="28"/>
          <w:bdr w:val="none" w:sz="0" w:space="0" w:color="auto" w:frame="1"/>
        </w:rPr>
        <w:t xml:space="preserve"> С.М. вперше статус особи з інвалідністю визначено 07 листопада 2023 року, який він набув в результаті загального захворювання та встановлено ІІ групу інвалідності до 01 грудня 2024 року. Надалі  вказаний статус особи з інвалідністю </w:t>
      </w:r>
      <w:proofErr w:type="spellStart"/>
      <w:r>
        <w:rPr>
          <w:color w:val="363636"/>
          <w:sz w:val="28"/>
          <w:szCs w:val="28"/>
          <w:bdr w:val="none" w:sz="0" w:space="0" w:color="auto" w:frame="1"/>
        </w:rPr>
        <w:t>Шпаченку</w:t>
      </w:r>
      <w:proofErr w:type="spellEnd"/>
      <w:r>
        <w:rPr>
          <w:color w:val="363636"/>
          <w:sz w:val="28"/>
          <w:szCs w:val="28"/>
          <w:bdr w:val="none" w:sz="0" w:space="0" w:color="auto" w:frame="1"/>
        </w:rPr>
        <w:t xml:space="preserve"> С.М. підтверджено, водночас змінено групу інвалідності із ІІ на ІІІ, відповідно до рішення від 11 липня 2025 року </w:t>
      </w:r>
      <w:r>
        <w:rPr>
          <w:color w:val="363636"/>
          <w:sz w:val="28"/>
          <w:szCs w:val="28"/>
        </w:rPr>
        <w:t> (конфіденційна інформація)</w:t>
      </w:r>
      <w:r>
        <w:rPr>
          <w:color w:val="363636"/>
          <w:sz w:val="28"/>
          <w:szCs w:val="28"/>
          <w:bdr w:val="none" w:sz="0" w:space="0" w:color="auto" w:frame="1"/>
        </w:rPr>
        <w:t> </w:t>
      </w:r>
      <w:r>
        <w:rPr>
          <w:color w:val="363636"/>
          <w:sz w:val="28"/>
          <w:szCs w:val="28"/>
        </w:rPr>
        <w:t>ДУ «</w:t>
      </w:r>
      <w:proofErr w:type="spellStart"/>
      <w:r>
        <w:rPr>
          <w:color w:val="363636"/>
          <w:sz w:val="28"/>
          <w:szCs w:val="28"/>
        </w:rPr>
        <w:t>Укрдержндімспі</w:t>
      </w:r>
      <w:proofErr w:type="spellEnd"/>
      <w:r>
        <w:rPr>
          <w:color w:val="363636"/>
          <w:sz w:val="28"/>
          <w:szCs w:val="28"/>
        </w:rPr>
        <w:t xml:space="preserve"> МОЗ України».</w:t>
      </w:r>
    </w:p>
    <w:p w14:paraId="14A27727"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Зазначені обставини вказують на те, що перед тим, як отримати статус особи з інвалідністю прокурор </w:t>
      </w:r>
      <w:proofErr w:type="spellStart"/>
      <w:r>
        <w:rPr>
          <w:color w:val="363636"/>
          <w:sz w:val="28"/>
          <w:szCs w:val="28"/>
        </w:rPr>
        <w:t>Шпаченко</w:t>
      </w:r>
      <w:proofErr w:type="spellEnd"/>
      <w:r>
        <w:rPr>
          <w:color w:val="363636"/>
          <w:sz w:val="28"/>
          <w:szCs w:val="28"/>
        </w:rPr>
        <w:t xml:space="preserve"> С.М. хворів, а далі з моменту першого встановлення йому у листопаді 2023 року інвалідність йому підтверджена у встановленому порядку. Встановлення інвалідності пов’язане з наявністю захворювання та відповідало вимогам чинного на той момент законодавства та відомчим нормативно-правовим документам МОЗ України.</w:t>
      </w:r>
    </w:p>
    <w:p w14:paraId="37C1C9F1" w14:textId="77777777" w:rsidR="00CC0399" w:rsidRDefault="00CC0399" w:rsidP="00CC0399">
      <w:pPr>
        <w:shd w:val="clear" w:color="auto" w:fill="FCFCFC"/>
        <w:ind w:firstLine="709"/>
        <w:jc w:val="both"/>
        <w:rPr>
          <w:rFonts w:ascii="Arial" w:hAnsi="Arial" w:cs="Arial"/>
          <w:color w:val="363636"/>
        </w:rPr>
      </w:pPr>
      <w:r>
        <w:rPr>
          <w:color w:val="363636"/>
          <w:sz w:val="28"/>
          <w:szCs w:val="28"/>
        </w:rPr>
        <w:t>Крім того, як уже зазначалось раніше рішенням від 11 липня 2025 року            (конфіденційна інформація) експертної команди з оцінювання повсякденного функціонування особи  Центру оцінювання функціонального стану особи ДУ «</w:t>
      </w:r>
      <w:proofErr w:type="spellStart"/>
      <w:r>
        <w:rPr>
          <w:color w:val="363636"/>
          <w:sz w:val="28"/>
          <w:szCs w:val="28"/>
        </w:rPr>
        <w:t>Укрдержндімспі</w:t>
      </w:r>
      <w:proofErr w:type="spellEnd"/>
      <w:r>
        <w:rPr>
          <w:color w:val="363636"/>
          <w:sz w:val="28"/>
          <w:szCs w:val="28"/>
        </w:rPr>
        <w:t xml:space="preserve"> МОЗ України» підтверджено правомірність встановлення інвалідності та змінено групу інвалідності з ІІ на ІІІ.</w:t>
      </w:r>
    </w:p>
    <w:p w14:paraId="206CF3ED" w14:textId="77777777" w:rsidR="00CC0399" w:rsidRDefault="00CC0399" w:rsidP="00CC0399">
      <w:pPr>
        <w:shd w:val="clear" w:color="auto" w:fill="FCFCFC"/>
        <w:ind w:firstLine="709"/>
        <w:jc w:val="both"/>
        <w:rPr>
          <w:rFonts w:ascii="Arial" w:hAnsi="Arial" w:cs="Arial"/>
          <w:color w:val="363636"/>
        </w:rPr>
      </w:pPr>
      <w:r>
        <w:rPr>
          <w:color w:val="363636"/>
          <w:sz w:val="28"/>
          <w:szCs w:val="28"/>
        </w:rPr>
        <w:t>Також, як уже зазначалось раніше у межах кримінального провадження      (конфіденційна інформація) </w:t>
      </w:r>
      <w:proofErr w:type="spellStart"/>
      <w:r>
        <w:rPr>
          <w:color w:val="363636"/>
          <w:sz w:val="28"/>
          <w:szCs w:val="28"/>
        </w:rPr>
        <w:t>Шпаченко</w:t>
      </w:r>
      <w:proofErr w:type="spellEnd"/>
      <w:r>
        <w:rPr>
          <w:color w:val="363636"/>
          <w:sz w:val="28"/>
          <w:szCs w:val="28"/>
        </w:rPr>
        <w:t xml:space="preserve"> С.М. для проведення допиту чи інших процесуальних, слідчих дій не викликався, не допитувався, про </w:t>
      </w:r>
      <w:r>
        <w:rPr>
          <w:color w:val="363636"/>
          <w:sz w:val="28"/>
          <w:szCs w:val="28"/>
        </w:rPr>
        <w:lastRenderedPageBreak/>
        <w:t>підозру йому не повідомлено, заходи забезпечення стосовної нього не застосовувалися. </w:t>
      </w:r>
    </w:p>
    <w:p w14:paraId="0ED6889E"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Інвалідність ІІ групи </w:t>
      </w:r>
      <w:proofErr w:type="spellStart"/>
      <w:r>
        <w:rPr>
          <w:color w:val="363636"/>
          <w:sz w:val="28"/>
          <w:szCs w:val="28"/>
        </w:rPr>
        <w:t>Шпаченку</w:t>
      </w:r>
      <w:proofErr w:type="spellEnd"/>
      <w:r>
        <w:rPr>
          <w:color w:val="363636"/>
          <w:sz w:val="28"/>
          <w:szCs w:val="28"/>
        </w:rPr>
        <w:t xml:space="preserve"> С.М. вперше встановлено у листопаді 2023 року, та за наявності підстав він отримував пенсійні виплати відповідно до вимог Закону України «Про загальнообов’язкове державне пенсійне страхування» до 01 лютого 2025 року, поки особисто не звернувся із заявою про припинення їх виплат.</w:t>
      </w:r>
    </w:p>
    <w:p w14:paraId="5743CDBE"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Отже, за результатами аналізу пояснень прокурора </w:t>
      </w:r>
      <w:proofErr w:type="spellStart"/>
      <w:r>
        <w:rPr>
          <w:color w:val="363636"/>
          <w:sz w:val="28"/>
          <w:szCs w:val="28"/>
        </w:rPr>
        <w:t>Шпаченка</w:t>
      </w:r>
      <w:proofErr w:type="spellEnd"/>
      <w:r>
        <w:rPr>
          <w:color w:val="363636"/>
          <w:sz w:val="28"/>
          <w:szCs w:val="28"/>
        </w:rPr>
        <w:t xml:space="preserve"> С.М., вивчення матеріалів службового розслідування та інших документів, зібраних  під час дисциплінарного провадження, з’ясовано, що рішення про встановлення йому групи інвалідності ухвалено в межах чинного законодавства, що підтверджується відповідними доказами. Також можна достовірно стверджувати, що зазначена інвалідність не оформлювалася ним з метою одержання будь-яких додаткових пільг чи переваг.</w:t>
      </w:r>
    </w:p>
    <w:p w14:paraId="5F38E2A4"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Зазначені обставини свідчать про те, що прокурор </w:t>
      </w:r>
      <w:proofErr w:type="spellStart"/>
      <w:r>
        <w:rPr>
          <w:color w:val="363636"/>
          <w:sz w:val="28"/>
          <w:szCs w:val="28"/>
        </w:rPr>
        <w:t>Шпаченко</w:t>
      </w:r>
      <w:proofErr w:type="spellEnd"/>
      <w:r>
        <w:rPr>
          <w:color w:val="363636"/>
          <w:sz w:val="28"/>
          <w:szCs w:val="28"/>
        </w:rPr>
        <w:t xml:space="preserve"> С.М. вчинив всі необхідні дії з метою підтвердження законності отримання ним статусу особи з інвалідністю, не ухилявся від проходження медичних оглядів та виконав всі заходи, які від нього залежали.</w:t>
      </w:r>
    </w:p>
    <w:p w14:paraId="245B87A5" w14:textId="77777777" w:rsidR="00CC0399" w:rsidRDefault="00CC0399" w:rsidP="00CC0399">
      <w:pPr>
        <w:shd w:val="clear" w:color="auto" w:fill="FCFCFC"/>
        <w:ind w:firstLine="709"/>
        <w:jc w:val="both"/>
        <w:rPr>
          <w:rFonts w:ascii="Arial" w:hAnsi="Arial" w:cs="Arial"/>
          <w:color w:val="363636"/>
        </w:rPr>
      </w:pPr>
      <w:r>
        <w:rPr>
          <w:color w:val="363636"/>
          <w:sz w:val="28"/>
          <w:szCs w:val="28"/>
        </w:rPr>
        <w:t>Враховуючи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666F8527" w14:textId="77777777" w:rsidR="00CC0399" w:rsidRDefault="00CC0399" w:rsidP="00CC0399">
      <w:pPr>
        <w:shd w:val="clear" w:color="auto" w:fill="FCFCFC"/>
        <w:ind w:firstLine="709"/>
        <w:jc w:val="both"/>
        <w:rPr>
          <w:rFonts w:ascii="Arial" w:hAnsi="Arial" w:cs="Arial"/>
          <w:color w:val="363636"/>
        </w:rPr>
      </w:pPr>
      <w:r>
        <w:rPr>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5F541C8E" w14:textId="77777777" w:rsidR="00CC0399" w:rsidRDefault="00CC0399" w:rsidP="00CC0399">
      <w:pPr>
        <w:shd w:val="clear" w:color="auto" w:fill="FCFCFC"/>
        <w:ind w:firstLine="709"/>
        <w:jc w:val="both"/>
        <w:rPr>
          <w:rFonts w:ascii="Arial" w:hAnsi="Arial" w:cs="Arial"/>
          <w:color w:val="363636"/>
        </w:rPr>
      </w:pPr>
      <w:r>
        <w:rPr>
          <w:color w:val="363636"/>
          <w:sz w:val="28"/>
          <w:szCs w:val="28"/>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38D8694D" w14:textId="77777777" w:rsidR="00CC0399" w:rsidRDefault="00CC0399" w:rsidP="00CC0399">
      <w:pPr>
        <w:shd w:val="clear" w:color="auto" w:fill="FCFCFC"/>
        <w:ind w:firstLine="709"/>
        <w:jc w:val="both"/>
        <w:rPr>
          <w:rFonts w:ascii="Arial" w:hAnsi="Arial" w:cs="Arial"/>
          <w:color w:val="363636"/>
        </w:rPr>
      </w:pPr>
      <w:r>
        <w:rPr>
          <w:color w:val="363636"/>
          <w:sz w:val="28"/>
          <w:szCs w:val="28"/>
        </w:rPr>
        <w:t>Комплексно проаналізувавши сукупність усіх обставин, встановлених у дисциплінарному провадженні, Комісія вважає, що у діях прокурора           </w:t>
      </w:r>
      <w:proofErr w:type="spellStart"/>
      <w:r>
        <w:rPr>
          <w:color w:val="363636"/>
          <w:sz w:val="28"/>
          <w:szCs w:val="28"/>
        </w:rPr>
        <w:t>Шпаченка</w:t>
      </w:r>
      <w:proofErr w:type="spellEnd"/>
      <w:r>
        <w:rPr>
          <w:color w:val="363636"/>
          <w:sz w:val="28"/>
          <w:szCs w:val="28"/>
        </w:rPr>
        <w:t xml:space="preserve"> С.М. відсутні ознаки дисциплінарного проступку, передбаченого пунктами 5, 6 частини першої статті 43 Закону № 1697-VI</w:t>
      </w:r>
      <w:r>
        <w:rPr>
          <w:color w:val="363636"/>
          <w:sz w:val="28"/>
          <w:szCs w:val="28"/>
          <w:lang w:val="en-US"/>
        </w:rPr>
        <w:t>I</w:t>
      </w:r>
      <w:r>
        <w:rPr>
          <w:color w:val="363636"/>
          <w:sz w:val="28"/>
          <w:szCs w:val="28"/>
        </w:rPr>
        <w:t>,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614C7029" w14:textId="77777777" w:rsidR="00CC0399" w:rsidRDefault="00CC0399" w:rsidP="00CC0399">
      <w:pPr>
        <w:shd w:val="clear" w:color="auto" w:fill="FCFCFC"/>
        <w:ind w:firstLine="709"/>
        <w:jc w:val="both"/>
        <w:rPr>
          <w:rFonts w:ascii="Arial" w:hAnsi="Arial" w:cs="Arial"/>
          <w:color w:val="363636"/>
        </w:rPr>
      </w:pPr>
      <w:r>
        <w:rPr>
          <w:color w:val="363636"/>
          <w:sz w:val="28"/>
          <w:szCs w:val="28"/>
        </w:rPr>
        <w:lastRenderedPageBreak/>
        <w:t xml:space="preserve">Таким чином Комісія вважає, що за результатами перевірки доводи дисциплінарної скарги про наявність у діях прокурора </w:t>
      </w:r>
      <w:proofErr w:type="spellStart"/>
      <w:r>
        <w:rPr>
          <w:color w:val="363636"/>
          <w:sz w:val="28"/>
          <w:szCs w:val="28"/>
        </w:rPr>
        <w:t>Шпаченка</w:t>
      </w:r>
      <w:proofErr w:type="spellEnd"/>
      <w:r>
        <w:rPr>
          <w:color w:val="363636"/>
          <w:sz w:val="28"/>
          <w:szCs w:val="28"/>
        </w:rPr>
        <w:t xml:space="preserve"> С.М. при отриманні (продовженні) статусу особи з інвалідністю дисциплінарного проступку, не знайшли свого об’єктивного підтвердження.</w:t>
      </w:r>
    </w:p>
    <w:p w14:paraId="4C77AFC8"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У зв’язку з цим підстав для притягнення прокурора </w:t>
      </w:r>
      <w:proofErr w:type="spellStart"/>
      <w:r>
        <w:rPr>
          <w:color w:val="363636"/>
          <w:sz w:val="28"/>
          <w:szCs w:val="28"/>
        </w:rPr>
        <w:t>Шпаченка</w:t>
      </w:r>
      <w:proofErr w:type="spellEnd"/>
      <w:r>
        <w:rPr>
          <w:color w:val="363636"/>
          <w:sz w:val="28"/>
          <w:szCs w:val="28"/>
        </w:rPr>
        <w:t xml:space="preserve"> С.М. до дисциплінарної відповідальності не вбачається, і дисциплінарне провадження на підставі частини п’ятої статті 48 Закону № 1697-VI</w:t>
      </w:r>
      <w:r>
        <w:rPr>
          <w:color w:val="363636"/>
          <w:sz w:val="28"/>
          <w:szCs w:val="28"/>
          <w:lang w:val="en-US"/>
        </w:rPr>
        <w:t>I</w:t>
      </w:r>
      <w:r>
        <w:rPr>
          <w:color w:val="363636"/>
          <w:sz w:val="28"/>
          <w:szCs w:val="28"/>
        </w:rPr>
        <w:t> підлягає закриттю.</w:t>
      </w:r>
    </w:p>
    <w:p w14:paraId="269F7229" w14:textId="77777777" w:rsidR="00CC0399" w:rsidRDefault="00CC0399" w:rsidP="00CC0399">
      <w:pPr>
        <w:shd w:val="clear" w:color="auto" w:fill="FCFCFC"/>
        <w:ind w:firstLine="709"/>
        <w:jc w:val="both"/>
        <w:rPr>
          <w:rFonts w:ascii="Arial" w:hAnsi="Arial" w:cs="Arial"/>
          <w:color w:val="363636"/>
        </w:rPr>
      </w:pPr>
      <w:r>
        <w:rPr>
          <w:color w:val="363636"/>
          <w:sz w:val="28"/>
          <w:szCs w:val="28"/>
        </w:rPr>
        <w:t>Інших обставин, що мають значення для прийняття рішення у дисциплінарному провадженні, не встановлено.</w:t>
      </w:r>
    </w:p>
    <w:p w14:paraId="4DEB54F4" w14:textId="77777777" w:rsidR="00CC0399" w:rsidRDefault="00CC0399" w:rsidP="00CC0399">
      <w:pPr>
        <w:shd w:val="clear" w:color="auto" w:fill="FCFCFC"/>
        <w:ind w:firstLine="709"/>
        <w:jc w:val="both"/>
        <w:rPr>
          <w:rFonts w:ascii="Arial" w:hAnsi="Arial" w:cs="Arial"/>
          <w:color w:val="363636"/>
        </w:rPr>
      </w:pPr>
      <w:r>
        <w:rPr>
          <w:color w:val="363636"/>
          <w:sz w:val="28"/>
          <w:szCs w:val="28"/>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5826E81C" w14:textId="77777777" w:rsidR="00CC0399" w:rsidRDefault="00CC0399" w:rsidP="00CC0399">
      <w:pPr>
        <w:shd w:val="clear" w:color="auto" w:fill="FCFCFC"/>
        <w:ind w:firstLine="709"/>
        <w:jc w:val="both"/>
        <w:rPr>
          <w:rFonts w:ascii="Arial" w:hAnsi="Arial" w:cs="Arial"/>
          <w:color w:val="363636"/>
        </w:rPr>
      </w:pPr>
      <w:r>
        <w:rPr>
          <w:color w:val="363636"/>
          <w:sz w:val="28"/>
          <w:szCs w:val="28"/>
        </w:rPr>
        <w:t>                                           </w:t>
      </w:r>
      <w:r>
        <w:rPr>
          <w:b/>
          <w:bCs/>
          <w:color w:val="363636"/>
          <w:sz w:val="28"/>
          <w:szCs w:val="28"/>
        </w:rPr>
        <w:t>В И Р І Ш И Л А:</w:t>
      </w:r>
    </w:p>
    <w:p w14:paraId="67A36159"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Дисциплінарне провадження № 07/3/2-621дс-186дп-25 стосовно прокурора першого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Одеської обласної прокуратури </w:t>
      </w:r>
      <w:proofErr w:type="spellStart"/>
      <w:r>
        <w:rPr>
          <w:color w:val="363636"/>
          <w:sz w:val="28"/>
          <w:szCs w:val="28"/>
        </w:rPr>
        <w:t>Шпаченка</w:t>
      </w:r>
      <w:proofErr w:type="spellEnd"/>
      <w:r>
        <w:rPr>
          <w:color w:val="363636"/>
          <w:sz w:val="28"/>
          <w:szCs w:val="28"/>
        </w:rPr>
        <w:t xml:space="preserve"> Сергія Миколайовича – закрити.</w:t>
      </w:r>
    </w:p>
    <w:p w14:paraId="01DA71BF" w14:textId="77777777" w:rsidR="00CC0399" w:rsidRDefault="00CC0399" w:rsidP="00CC0399">
      <w:pPr>
        <w:shd w:val="clear" w:color="auto" w:fill="FCFCFC"/>
        <w:ind w:firstLine="709"/>
        <w:jc w:val="both"/>
        <w:rPr>
          <w:rFonts w:ascii="Arial" w:hAnsi="Arial" w:cs="Arial"/>
          <w:color w:val="363636"/>
        </w:rPr>
      </w:pPr>
      <w:r>
        <w:rPr>
          <w:color w:val="363636"/>
          <w:sz w:val="28"/>
          <w:szCs w:val="28"/>
        </w:rPr>
        <w:t xml:space="preserve">Копії рішення направити прокурору </w:t>
      </w:r>
      <w:proofErr w:type="spellStart"/>
      <w:r>
        <w:rPr>
          <w:color w:val="363636"/>
          <w:sz w:val="28"/>
          <w:szCs w:val="28"/>
        </w:rPr>
        <w:t>Шпаченку</w:t>
      </w:r>
      <w:proofErr w:type="spellEnd"/>
      <w:r>
        <w:rPr>
          <w:color w:val="363636"/>
          <w:sz w:val="28"/>
          <w:szCs w:val="28"/>
        </w:rPr>
        <w:t xml:space="preserve"> С.М., а також </w:t>
      </w:r>
      <w:r>
        <w:rPr>
          <w:color w:val="363636"/>
          <w:sz w:val="28"/>
          <w:szCs w:val="28"/>
          <w:shd w:val="clear" w:color="auto" w:fill="FCFCFC"/>
        </w:rPr>
        <w:t>особі, яка подала дисциплінарну скаргу та керівнику Одеської обласної </w:t>
      </w:r>
      <w:r>
        <w:rPr>
          <w:color w:val="363636"/>
          <w:sz w:val="28"/>
          <w:szCs w:val="28"/>
        </w:rPr>
        <w:t>прокуратури.</w:t>
      </w:r>
    </w:p>
    <w:p w14:paraId="344A5AC5" w14:textId="77777777" w:rsidR="00CC0399" w:rsidRDefault="00CC0399" w:rsidP="00CC0399">
      <w:pPr>
        <w:shd w:val="clear" w:color="auto" w:fill="FCFCFC"/>
        <w:ind w:firstLine="709"/>
        <w:jc w:val="both"/>
        <w:rPr>
          <w:rFonts w:ascii="Arial" w:hAnsi="Arial" w:cs="Arial"/>
          <w:color w:val="363636"/>
        </w:rPr>
      </w:pPr>
      <w:r>
        <w:rPr>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2388FBC1" w14:textId="77777777" w:rsidR="00CC0399" w:rsidRDefault="00CC0399" w:rsidP="00CC0399">
      <w:pPr>
        <w:rPr>
          <w:rFonts w:ascii="Times New Roman" w:hAnsi="Times New Roman" w:cs="Times New Roman"/>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CC0399" w14:paraId="602FF059" w14:textId="77777777" w:rsidTr="00CC0399">
        <w:trPr>
          <w:trHeight w:val="237"/>
        </w:trPr>
        <w:tc>
          <w:tcPr>
            <w:tcW w:w="2694" w:type="dxa"/>
            <w:shd w:val="clear" w:color="auto" w:fill="FCFCFC"/>
            <w:tcMar>
              <w:top w:w="0" w:type="dxa"/>
              <w:left w:w="108" w:type="dxa"/>
              <w:bottom w:w="0" w:type="dxa"/>
              <w:right w:w="108" w:type="dxa"/>
            </w:tcMar>
            <w:hideMark/>
          </w:tcPr>
          <w:p w14:paraId="592EF0D4" w14:textId="77777777" w:rsidR="00CC0399" w:rsidRDefault="00CC0399">
            <w:pPr>
              <w:jc w:val="both"/>
              <w:rPr>
                <w:rFonts w:ascii="Arial" w:hAnsi="Arial" w:cs="Arial"/>
                <w:color w:val="363636"/>
              </w:rPr>
            </w:pPr>
            <w:r>
              <w:rPr>
                <w:b/>
                <w:bCs/>
                <w:color w:val="363636"/>
                <w:sz w:val="28"/>
                <w:szCs w:val="28"/>
              </w:rPr>
              <w:t>Головуючий</w:t>
            </w:r>
          </w:p>
        </w:tc>
        <w:tc>
          <w:tcPr>
            <w:tcW w:w="3544" w:type="dxa"/>
            <w:shd w:val="clear" w:color="auto" w:fill="FCFCFC"/>
            <w:tcMar>
              <w:top w:w="0" w:type="dxa"/>
              <w:left w:w="108" w:type="dxa"/>
              <w:bottom w:w="0" w:type="dxa"/>
              <w:right w:w="108" w:type="dxa"/>
            </w:tcMar>
            <w:hideMark/>
          </w:tcPr>
          <w:p w14:paraId="78D9ED6C" w14:textId="77777777" w:rsidR="00CC0399" w:rsidRDefault="00CC0399">
            <w:pPr>
              <w:ind w:right="-108"/>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5B764477" w14:textId="77777777" w:rsidR="00CC0399" w:rsidRDefault="00CC0399">
            <w:pPr>
              <w:jc w:val="both"/>
              <w:rPr>
                <w:rFonts w:ascii="Arial" w:hAnsi="Arial" w:cs="Arial"/>
                <w:color w:val="363636"/>
              </w:rPr>
            </w:pPr>
            <w:r>
              <w:rPr>
                <w:b/>
                <w:bCs/>
                <w:color w:val="363636"/>
                <w:sz w:val="28"/>
                <w:szCs w:val="28"/>
              </w:rPr>
              <w:t>Максим РАДЗІВОН</w:t>
            </w:r>
          </w:p>
          <w:p w14:paraId="632D695D" w14:textId="77777777" w:rsidR="00CC0399" w:rsidRDefault="00CC0399">
            <w:pPr>
              <w:ind w:firstLine="709"/>
              <w:jc w:val="both"/>
              <w:rPr>
                <w:rFonts w:ascii="Arial" w:hAnsi="Arial" w:cs="Arial"/>
                <w:color w:val="363636"/>
              </w:rPr>
            </w:pPr>
            <w:r>
              <w:rPr>
                <w:b/>
                <w:bCs/>
                <w:color w:val="363636"/>
                <w:sz w:val="48"/>
                <w:szCs w:val="48"/>
              </w:rPr>
              <w:t> </w:t>
            </w:r>
          </w:p>
        </w:tc>
      </w:tr>
      <w:tr w:rsidR="00CC0399" w14:paraId="637F7C66" w14:textId="77777777" w:rsidTr="00CC0399">
        <w:tc>
          <w:tcPr>
            <w:tcW w:w="2694" w:type="dxa"/>
            <w:shd w:val="clear" w:color="auto" w:fill="FCFCFC"/>
            <w:tcMar>
              <w:top w:w="0" w:type="dxa"/>
              <w:left w:w="108" w:type="dxa"/>
              <w:bottom w:w="0" w:type="dxa"/>
              <w:right w:w="108" w:type="dxa"/>
            </w:tcMar>
            <w:hideMark/>
          </w:tcPr>
          <w:p w14:paraId="2A245ED3" w14:textId="77777777" w:rsidR="00CC0399" w:rsidRDefault="00CC0399">
            <w:pPr>
              <w:jc w:val="both"/>
              <w:rPr>
                <w:rFonts w:ascii="Arial" w:hAnsi="Arial" w:cs="Arial"/>
                <w:color w:val="363636"/>
              </w:rPr>
            </w:pPr>
            <w:r>
              <w:rPr>
                <w:b/>
                <w:bCs/>
                <w:color w:val="363636"/>
                <w:sz w:val="28"/>
                <w:szCs w:val="28"/>
              </w:rPr>
              <w:t>Члени Комісії</w:t>
            </w:r>
          </w:p>
        </w:tc>
        <w:tc>
          <w:tcPr>
            <w:tcW w:w="3544" w:type="dxa"/>
            <w:shd w:val="clear" w:color="auto" w:fill="FCFCFC"/>
            <w:tcMar>
              <w:top w:w="0" w:type="dxa"/>
              <w:left w:w="108" w:type="dxa"/>
              <w:bottom w:w="0" w:type="dxa"/>
              <w:right w:w="108" w:type="dxa"/>
            </w:tcMar>
            <w:hideMark/>
          </w:tcPr>
          <w:p w14:paraId="50568BFC" w14:textId="77777777" w:rsidR="00CC0399" w:rsidRDefault="00CC0399">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23451964" w14:textId="77777777" w:rsidR="00CC0399" w:rsidRDefault="00CC0399">
            <w:pPr>
              <w:jc w:val="both"/>
              <w:rPr>
                <w:rFonts w:ascii="Arial" w:hAnsi="Arial" w:cs="Arial"/>
                <w:color w:val="363636"/>
              </w:rPr>
            </w:pPr>
            <w:r>
              <w:rPr>
                <w:b/>
                <w:bCs/>
                <w:color w:val="363636"/>
                <w:sz w:val="28"/>
                <w:szCs w:val="28"/>
              </w:rPr>
              <w:t>Світлана БОБРОВНИК</w:t>
            </w:r>
          </w:p>
          <w:p w14:paraId="2CEBD8D0" w14:textId="77777777" w:rsidR="00CC0399" w:rsidRDefault="00CC0399">
            <w:pPr>
              <w:jc w:val="both"/>
              <w:rPr>
                <w:rFonts w:ascii="Arial" w:hAnsi="Arial" w:cs="Arial"/>
                <w:color w:val="363636"/>
              </w:rPr>
            </w:pPr>
            <w:r>
              <w:rPr>
                <w:b/>
                <w:bCs/>
                <w:color w:val="363636"/>
                <w:sz w:val="40"/>
                <w:szCs w:val="40"/>
              </w:rPr>
              <w:t> </w:t>
            </w:r>
          </w:p>
          <w:p w14:paraId="6EE961FA" w14:textId="77777777" w:rsidR="00CC0399" w:rsidRDefault="00CC0399">
            <w:pPr>
              <w:jc w:val="both"/>
              <w:rPr>
                <w:rFonts w:ascii="Arial" w:hAnsi="Arial" w:cs="Arial"/>
                <w:color w:val="363636"/>
              </w:rPr>
            </w:pPr>
            <w:r>
              <w:rPr>
                <w:b/>
                <w:bCs/>
                <w:color w:val="363636"/>
                <w:sz w:val="28"/>
                <w:szCs w:val="28"/>
              </w:rPr>
              <w:t>Олег БУЛУЛУКОВ</w:t>
            </w:r>
          </w:p>
          <w:p w14:paraId="0A60996D" w14:textId="77777777" w:rsidR="00CC0399" w:rsidRDefault="00CC0399">
            <w:pPr>
              <w:jc w:val="both"/>
              <w:rPr>
                <w:rFonts w:ascii="Arial" w:hAnsi="Arial" w:cs="Arial"/>
                <w:color w:val="363636"/>
              </w:rPr>
            </w:pPr>
            <w:r>
              <w:rPr>
                <w:b/>
                <w:bCs/>
                <w:color w:val="363636"/>
                <w:sz w:val="40"/>
                <w:szCs w:val="40"/>
              </w:rPr>
              <w:t> </w:t>
            </w:r>
          </w:p>
          <w:p w14:paraId="36EAA9C3" w14:textId="77777777" w:rsidR="00CC0399" w:rsidRDefault="00CC0399">
            <w:pPr>
              <w:jc w:val="both"/>
              <w:rPr>
                <w:rFonts w:ascii="Arial" w:hAnsi="Arial" w:cs="Arial"/>
                <w:color w:val="363636"/>
              </w:rPr>
            </w:pPr>
            <w:r>
              <w:rPr>
                <w:b/>
                <w:bCs/>
                <w:color w:val="363636"/>
                <w:sz w:val="28"/>
                <w:szCs w:val="28"/>
              </w:rPr>
              <w:lastRenderedPageBreak/>
              <w:t>Ніна ГАРБУЗА</w:t>
            </w:r>
          </w:p>
        </w:tc>
      </w:tr>
      <w:tr w:rsidR="00CC0399" w14:paraId="6DB00058" w14:textId="77777777" w:rsidTr="00CC0399">
        <w:tc>
          <w:tcPr>
            <w:tcW w:w="2694" w:type="dxa"/>
            <w:shd w:val="clear" w:color="auto" w:fill="FCFCFC"/>
            <w:tcMar>
              <w:top w:w="0" w:type="dxa"/>
              <w:left w:w="108" w:type="dxa"/>
              <w:bottom w:w="0" w:type="dxa"/>
              <w:right w:w="108" w:type="dxa"/>
            </w:tcMar>
            <w:hideMark/>
          </w:tcPr>
          <w:p w14:paraId="2CD437BD" w14:textId="77777777" w:rsidR="00CC0399" w:rsidRDefault="00CC0399">
            <w:pPr>
              <w:ind w:firstLine="709"/>
              <w:jc w:val="both"/>
              <w:rPr>
                <w:rFonts w:ascii="Arial" w:hAnsi="Arial" w:cs="Arial"/>
                <w:color w:val="363636"/>
              </w:rPr>
            </w:pPr>
            <w:r>
              <w:rPr>
                <w:b/>
                <w:bCs/>
                <w:color w:val="363636"/>
                <w:sz w:val="28"/>
                <w:szCs w:val="28"/>
              </w:rPr>
              <w:lastRenderedPageBreak/>
              <w:t> </w:t>
            </w:r>
          </w:p>
        </w:tc>
        <w:tc>
          <w:tcPr>
            <w:tcW w:w="3544" w:type="dxa"/>
            <w:shd w:val="clear" w:color="auto" w:fill="FCFCFC"/>
            <w:tcMar>
              <w:top w:w="0" w:type="dxa"/>
              <w:left w:w="108" w:type="dxa"/>
              <w:bottom w:w="0" w:type="dxa"/>
              <w:right w:w="108" w:type="dxa"/>
            </w:tcMar>
            <w:hideMark/>
          </w:tcPr>
          <w:p w14:paraId="646B099A" w14:textId="77777777" w:rsidR="00CC0399" w:rsidRDefault="00CC0399">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795C3EC5" w14:textId="77777777" w:rsidR="00CC0399" w:rsidRDefault="00CC0399">
            <w:pPr>
              <w:jc w:val="both"/>
              <w:rPr>
                <w:rFonts w:ascii="Arial" w:hAnsi="Arial" w:cs="Arial"/>
                <w:color w:val="363636"/>
              </w:rPr>
            </w:pPr>
            <w:r>
              <w:rPr>
                <w:b/>
                <w:bCs/>
                <w:color w:val="363636"/>
                <w:sz w:val="40"/>
                <w:szCs w:val="40"/>
              </w:rPr>
              <w:t> </w:t>
            </w:r>
          </w:p>
          <w:p w14:paraId="62E105FF" w14:textId="77777777" w:rsidR="00CC0399" w:rsidRDefault="00CC0399">
            <w:pPr>
              <w:jc w:val="both"/>
              <w:rPr>
                <w:rFonts w:ascii="Arial" w:hAnsi="Arial" w:cs="Arial"/>
                <w:color w:val="363636"/>
              </w:rPr>
            </w:pPr>
            <w:r>
              <w:rPr>
                <w:b/>
                <w:bCs/>
                <w:color w:val="363636"/>
                <w:sz w:val="28"/>
                <w:szCs w:val="28"/>
              </w:rPr>
              <w:t>Катерина КОВАЛЬ </w:t>
            </w:r>
          </w:p>
        </w:tc>
      </w:tr>
      <w:tr w:rsidR="00CC0399" w14:paraId="483C1B89" w14:textId="77777777" w:rsidTr="00CC0399">
        <w:tc>
          <w:tcPr>
            <w:tcW w:w="2694" w:type="dxa"/>
            <w:shd w:val="clear" w:color="auto" w:fill="FCFCFC"/>
            <w:tcMar>
              <w:top w:w="0" w:type="dxa"/>
              <w:left w:w="108" w:type="dxa"/>
              <w:bottom w:w="0" w:type="dxa"/>
              <w:right w:w="108" w:type="dxa"/>
            </w:tcMar>
            <w:hideMark/>
          </w:tcPr>
          <w:p w14:paraId="140A21B7" w14:textId="77777777" w:rsidR="00CC0399" w:rsidRDefault="00CC0399">
            <w:pPr>
              <w:ind w:firstLine="709"/>
              <w:jc w:val="both"/>
              <w:rPr>
                <w:rFonts w:ascii="Arial" w:hAnsi="Arial" w:cs="Arial"/>
                <w:color w:val="363636"/>
              </w:rPr>
            </w:pPr>
            <w:r>
              <w:rPr>
                <w:b/>
                <w:bCs/>
                <w:color w:val="363636"/>
                <w:sz w:val="28"/>
                <w:szCs w:val="28"/>
              </w:rPr>
              <w:t> </w:t>
            </w:r>
          </w:p>
        </w:tc>
        <w:tc>
          <w:tcPr>
            <w:tcW w:w="3544" w:type="dxa"/>
            <w:shd w:val="clear" w:color="auto" w:fill="FCFCFC"/>
            <w:tcMar>
              <w:top w:w="0" w:type="dxa"/>
              <w:left w:w="108" w:type="dxa"/>
              <w:bottom w:w="0" w:type="dxa"/>
              <w:right w:w="108" w:type="dxa"/>
            </w:tcMar>
            <w:hideMark/>
          </w:tcPr>
          <w:p w14:paraId="63BC12C4" w14:textId="77777777" w:rsidR="00CC0399" w:rsidRDefault="00CC0399">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4128C644" w14:textId="77777777" w:rsidR="00CC0399" w:rsidRDefault="00CC0399">
            <w:pPr>
              <w:jc w:val="both"/>
              <w:rPr>
                <w:rFonts w:ascii="Arial" w:hAnsi="Arial" w:cs="Arial"/>
                <w:color w:val="363636"/>
              </w:rPr>
            </w:pPr>
            <w:r>
              <w:rPr>
                <w:b/>
                <w:bCs/>
                <w:color w:val="363636"/>
                <w:sz w:val="40"/>
                <w:szCs w:val="40"/>
              </w:rPr>
              <w:t> </w:t>
            </w:r>
          </w:p>
          <w:p w14:paraId="544AE91B" w14:textId="77777777" w:rsidR="00CC0399" w:rsidRDefault="00CC0399">
            <w:pPr>
              <w:jc w:val="both"/>
              <w:rPr>
                <w:rFonts w:ascii="Arial" w:hAnsi="Arial" w:cs="Arial"/>
                <w:color w:val="363636"/>
              </w:rPr>
            </w:pPr>
            <w:r>
              <w:rPr>
                <w:b/>
                <w:bCs/>
                <w:color w:val="363636"/>
                <w:sz w:val="28"/>
                <w:szCs w:val="28"/>
              </w:rPr>
              <w:t>Дмитро КУРИЛЕНКО</w:t>
            </w:r>
          </w:p>
          <w:p w14:paraId="58DD98CF" w14:textId="77777777" w:rsidR="00CC0399" w:rsidRDefault="00CC0399">
            <w:pPr>
              <w:ind w:firstLine="709"/>
              <w:jc w:val="both"/>
              <w:rPr>
                <w:rFonts w:ascii="Arial" w:hAnsi="Arial" w:cs="Arial"/>
                <w:color w:val="363636"/>
              </w:rPr>
            </w:pPr>
            <w:r>
              <w:rPr>
                <w:b/>
                <w:bCs/>
                <w:color w:val="363636"/>
                <w:sz w:val="40"/>
                <w:szCs w:val="40"/>
              </w:rPr>
              <w:t> </w:t>
            </w:r>
          </w:p>
        </w:tc>
      </w:tr>
      <w:tr w:rsidR="00CC0399" w14:paraId="00D1DDCA" w14:textId="77777777" w:rsidTr="00CC0399">
        <w:tc>
          <w:tcPr>
            <w:tcW w:w="2694" w:type="dxa"/>
            <w:shd w:val="clear" w:color="auto" w:fill="FCFCFC"/>
            <w:tcMar>
              <w:top w:w="0" w:type="dxa"/>
              <w:left w:w="108" w:type="dxa"/>
              <w:bottom w:w="0" w:type="dxa"/>
              <w:right w:w="108" w:type="dxa"/>
            </w:tcMar>
            <w:hideMark/>
          </w:tcPr>
          <w:p w14:paraId="44F9248C" w14:textId="77777777" w:rsidR="00CC0399" w:rsidRDefault="00CC0399">
            <w:pPr>
              <w:ind w:firstLine="709"/>
              <w:jc w:val="both"/>
              <w:rPr>
                <w:rFonts w:ascii="Arial" w:hAnsi="Arial" w:cs="Arial"/>
                <w:color w:val="363636"/>
              </w:rPr>
            </w:pPr>
            <w:r>
              <w:rPr>
                <w:b/>
                <w:bCs/>
                <w:color w:val="363636"/>
                <w:sz w:val="28"/>
                <w:szCs w:val="28"/>
              </w:rPr>
              <w:t> </w:t>
            </w:r>
          </w:p>
        </w:tc>
        <w:tc>
          <w:tcPr>
            <w:tcW w:w="3544" w:type="dxa"/>
            <w:shd w:val="clear" w:color="auto" w:fill="FCFCFC"/>
            <w:tcMar>
              <w:top w:w="0" w:type="dxa"/>
              <w:left w:w="108" w:type="dxa"/>
              <w:bottom w:w="0" w:type="dxa"/>
              <w:right w:w="108" w:type="dxa"/>
            </w:tcMar>
            <w:hideMark/>
          </w:tcPr>
          <w:p w14:paraId="24FBD72B" w14:textId="77777777" w:rsidR="00CC0399" w:rsidRDefault="00CC0399">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6C7A4AF6" w14:textId="77777777" w:rsidR="00CC0399" w:rsidRDefault="00CC0399">
            <w:pPr>
              <w:jc w:val="both"/>
              <w:rPr>
                <w:rFonts w:ascii="Arial" w:hAnsi="Arial" w:cs="Arial"/>
                <w:color w:val="363636"/>
              </w:rPr>
            </w:pPr>
            <w:r>
              <w:rPr>
                <w:b/>
                <w:bCs/>
                <w:color w:val="363636"/>
                <w:sz w:val="28"/>
                <w:szCs w:val="28"/>
              </w:rPr>
              <w:t>Віталій МАВРОДІ</w:t>
            </w:r>
          </w:p>
          <w:p w14:paraId="2A9A9E01" w14:textId="77777777" w:rsidR="00CC0399" w:rsidRDefault="00CC0399">
            <w:pPr>
              <w:jc w:val="both"/>
              <w:rPr>
                <w:rFonts w:ascii="Arial" w:hAnsi="Arial" w:cs="Arial"/>
                <w:color w:val="363636"/>
              </w:rPr>
            </w:pPr>
            <w:r>
              <w:rPr>
                <w:b/>
                <w:bCs/>
                <w:color w:val="363636"/>
                <w:sz w:val="40"/>
                <w:szCs w:val="40"/>
              </w:rPr>
              <w:t> </w:t>
            </w:r>
          </w:p>
          <w:p w14:paraId="08AC4FBA" w14:textId="77777777" w:rsidR="00CC0399" w:rsidRDefault="00CC0399">
            <w:pPr>
              <w:jc w:val="both"/>
              <w:rPr>
                <w:rFonts w:ascii="Arial" w:hAnsi="Arial" w:cs="Arial"/>
                <w:color w:val="363636"/>
              </w:rPr>
            </w:pPr>
            <w:r>
              <w:rPr>
                <w:b/>
                <w:bCs/>
                <w:color w:val="363636"/>
                <w:sz w:val="28"/>
                <w:szCs w:val="28"/>
              </w:rPr>
              <w:t>Євгенія МНИШЕНКО</w:t>
            </w:r>
          </w:p>
          <w:p w14:paraId="557B515C" w14:textId="77777777" w:rsidR="00CC0399" w:rsidRDefault="00CC0399">
            <w:pPr>
              <w:ind w:firstLine="709"/>
              <w:jc w:val="both"/>
              <w:rPr>
                <w:rFonts w:ascii="Arial" w:hAnsi="Arial" w:cs="Arial"/>
                <w:color w:val="363636"/>
              </w:rPr>
            </w:pPr>
            <w:r>
              <w:rPr>
                <w:b/>
                <w:bCs/>
                <w:color w:val="363636"/>
                <w:sz w:val="40"/>
                <w:szCs w:val="40"/>
              </w:rPr>
              <w:t> </w:t>
            </w:r>
          </w:p>
          <w:p w14:paraId="76ED1880" w14:textId="77777777" w:rsidR="00CC0399" w:rsidRDefault="00CC0399">
            <w:pPr>
              <w:jc w:val="both"/>
              <w:rPr>
                <w:rFonts w:ascii="Arial" w:hAnsi="Arial" w:cs="Arial"/>
                <w:color w:val="363636"/>
              </w:rPr>
            </w:pPr>
            <w:r>
              <w:rPr>
                <w:b/>
                <w:bCs/>
                <w:color w:val="363636"/>
                <w:sz w:val="28"/>
                <w:szCs w:val="28"/>
              </w:rPr>
              <w:t>Тетяна СТЕПАНОВА</w:t>
            </w:r>
          </w:p>
        </w:tc>
      </w:tr>
    </w:tbl>
    <w:p w14:paraId="5F7CCF9E" w14:textId="0E364875" w:rsidR="00B72EFE" w:rsidRPr="00D86F71" w:rsidRDefault="00B72EFE" w:rsidP="00CC0399">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54E2D"/>
    <w:rsid w:val="002C09F3"/>
    <w:rsid w:val="002C4E52"/>
    <w:rsid w:val="00346E17"/>
    <w:rsid w:val="0035079E"/>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D639F"/>
    <w:rsid w:val="005F7F44"/>
    <w:rsid w:val="0061140A"/>
    <w:rsid w:val="006812D3"/>
    <w:rsid w:val="00714473"/>
    <w:rsid w:val="0073572D"/>
    <w:rsid w:val="007434B1"/>
    <w:rsid w:val="00752ED3"/>
    <w:rsid w:val="00766C0A"/>
    <w:rsid w:val="007948A3"/>
    <w:rsid w:val="007964CE"/>
    <w:rsid w:val="0080084F"/>
    <w:rsid w:val="00800C12"/>
    <w:rsid w:val="00824C71"/>
    <w:rsid w:val="00841EDB"/>
    <w:rsid w:val="008B060C"/>
    <w:rsid w:val="008C5F1A"/>
    <w:rsid w:val="008D0E5B"/>
    <w:rsid w:val="008D5E97"/>
    <w:rsid w:val="00905689"/>
    <w:rsid w:val="00935DA0"/>
    <w:rsid w:val="00940D5A"/>
    <w:rsid w:val="00957DD8"/>
    <w:rsid w:val="009724AA"/>
    <w:rsid w:val="009760EA"/>
    <w:rsid w:val="00984830"/>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C0399"/>
    <w:rsid w:val="00CE59F7"/>
    <w:rsid w:val="00D34290"/>
    <w:rsid w:val="00D55724"/>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72A3A"/>
    <w:rsid w:val="00EB478B"/>
    <w:rsid w:val="00ED24AF"/>
    <w:rsid w:val="00EF39C2"/>
    <w:rsid w:val="00F4220A"/>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26623</Words>
  <Characters>15176</Characters>
  <Application>Microsoft Office Word</Application>
  <DocSecurity>0</DocSecurity>
  <Lines>126</Lines>
  <Paragraphs>83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2026-04-06T09:36:00Z</dcterms:created>
  <dcterms:modified xsi:type="dcterms:W3CDTF">2026-04-06T09:36:00Z</dcterms:modified>
</cp:coreProperties>
</file>